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F5" w:rsidRPr="005A44F5" w:rsidRDefault="005A44F5" w:rsidP="005A44F5">
      <w:pPr>
        <w:ind w:firstLine="709"/>
        <w:jc w:val="both"/>
        <w:rPr>
          <w:rFonts w:ascii="Times New Roman" w:hAnsi="Times New Roman" w:cs="Times New Roman"/>
          <w:color w:val="000000" w:themeColor="text1"/>
          <w:sz w:val="28"/>
          <w:szCs w:val="28"/>
        </w:rPr>
      </w:pPr>
      <w:r w:rsidRPr="005A44F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5A44F5">
        <w:rPr>
          <w:rFonts w:ascii="Times New Roman" w:hAnsi="Times New Roman" w:cs="Times New Roman"/>
          <w:b/>
          <w:color w:val="000000" w:themeColor="text1"/>
          <w:sz w:val="28"/>
          <w:szCs w:val="28"/>
        </w:rPr>
        <w:t xml:space="preserve"> ПРОЕКТ</w:t>
      </w:r>
    </w:p>
    <w:p w:rsidR="005A44F5" w:rsidRPr="005A44F5" w:rsidRDefault="005A44F5" w:rsidP="005A44F5">
      <w:pPr>
        <w:spacing w:after="0" w:line="240" w:lineRule="auto"/>
        <w:ind w:firstLine="709"/>
        <w:jc w:val="center"/>
        <w:rPr>
          <w:rFonts w:ascii="Times New Roman" w:hAnsi="Times New Roman" w:cs="Times New Roman"/>
          <w:color w:val="000000" w:themeColor="text1"/>
          <w:sz w:val="28"/>
          <w:szCs w:val="28"/>
        </w:rPr>
      </w:pPr>
      <w:r w:rsidRPr="005A44F5">
        <w:rPr>
          <w:rFonts w:ascii="Times New Roman" w:hAnsi="Times New Roman" w:cs="Times New Roman"/>
          <w:color w:val="000000" w:themeColor="text1"/>
          <w:sz w:val="28"/>
          <w:szCs w:val="28"/>
        </w:rPr>
        <w:t>ПЕРВОМАЙСКИЙ СЕЛЬСКИЙ СОВЕТ ДЕПУТАТОВ</w:t>
      </w:r>
    </w:p>
    <w:p w:rsidR="005A44F5" w:rsidRPr="005A44F5" w:rsidRDefault="005A44F5" w:rsidP="005A44F5">
      <w:pPr>
        <w:spacing w:after="0" w:line="240" w:lineRule="auto"/>
        <w:ind w:firstLine="709"/>
        <w:jc w:val="center"/>
        <w:rPr>
          <w:rFonts w:ascii="Times New Roman" w:hAnsi="Times New Roman" w:cs="Times New Roman"/>
          <w:color w:val="000000" w:themeColor="text1"/>
          <w:sz w:val="28"/>
          <w:szCs w:val="28"/>
        </w:rPr>
      </w:pPr>
      <w:r w:rsidRPr="005A44F5">
        <w:rPr>
          <w:rFonts w:ascii="Times New Roman" w:hAnsi="Times New Roman" w:cs="Times New Roman"/>
          <w:color w:val="000000" w:themeColor="text1"/>
          <w:sz w:val="28"/>
          <w:szCs w:val="28"/>
        </w:rPr>
        <w:t>ЕГОРЬЕВСКОГО РАЙОНА АЛТАЙСКОГО КРАЯ</w:t>
      </w:r>
    </w:p>
    <w:p w:rsidR="005A44F5" w:rsidRPr="005A44F5" w:rsidRDefault="005A44F5" w:rsidP="005A44F5">
      <w:pPr>
        <w:spacing w:after="0" w:line="240" w:lineRule="auto"/>
        <w:ind w:firstLine="709"/>
        <w:jc w:val="center"/>
        <w:rPr>
          <w:rFonts w:ascii="Times New Roman" w:hAnsi="Times New Roman" w:cs="Times New Roman"/>
          <w:color w:val="000000" w:themeColor="text1"/>
          <w:sz w:val="28"/>
          <w:szCs w:val="28"/>
        </w:rPr>
      </w:pPr>
    </w:p>
    <w:p w:rsidR="005A44F5" w:rsidRPr="005A44F5" w:rsidRDefault="005A44F5" w:rsidP="005A44F5">
      <w:pPr>
        <w:spacing w:after="0" w:line="240" w:lineRule="auto"/>
        <w:ind w:firstLine="709"/>
        <w:jc w:val="center"/>
        <w:rPr>
          <w:rFonts w:ascii="Times New Roman" w:hAnsi="Times New Roman" w:cs="Times New Roman"/>
          <w:color w:val="000000" w:themeColor="text1"/>
          <w:sz w:val="28"/>
          <w:szCs w:val="28"/>
        </w:rPr>
      </w:pPr>
      <w:r w:rsidRPr="005A44F5">
        <w:rPr>
          <w:rFonts w:ascii="Times New Roman" w:hAnsi="Times New Roman" w:cs="Times New Roman"/>
          <w:color w:val="000000" w:themeColor="text1"/>
          <w:sz w:val="28"/>
          <w:szCs w:val="28"/>
        </w:rPr>
        <w:t>РЕШЕНИЕ</w:t>
      </w:r>
    </w:p>
    <w:p w:rsidR="005A44F5" w:rsidRPr="005A44F5" w:rsidRDefault="005A44F5" w:rsidP="005A44F5">
      <w:pPr>
        <w:spacing w:after="0" w:line="240" w:lineRule="auto"/>
        <w:ind w:firstLine="709"/>
        <w:jc w:val="both"/>
        <w:rPr>
          <w:rFonts w:ascii="Times New Roman" w:hAnsi="Times New Roman" w:cs="Times New Roman"/>
          <w:color w:val="000000" w:themeColor="text1"/>
          <w:sz w:val="28"/>
          <w:szCs w:val="28"/>
        </w:rPr>
      </w:pPr>
    </w:p>
    <w:p w:rsidR="005A44F5" w:rsidRPr="005A44F5" w:rsidRDefault="005A44F5" w:rsidP="005A44F5">
      <w:pPr>
        <w:spacing w:after="0" w:line="240" w:lineRule="auto"/>
        <w:jc w:val="both"/>
        <w:rPr>
          <w:rFonts w:ascii="Times New Roman" w:hAnsi="Times New Roman" w:cs="Times New Roman"/>
          <w:color w:val="000000" w:themeColor="text1"/>
          <w:sz w:val="28"/>
          <w:szCs w:val="28"/>
        </w:rPr>
      </w:pPr>
      <w:r w:rsidRPr="005A44F5">
        <w:rPr>
          <w:rFonts w:ascii="Times New Roman" w:hAnsi="Times New Roman" w:cs="Times New Roman"/>
          <w:color w:val="000000" w:themeColor="text1"/>
          <w:sz w:val="28"/>
          <w:szCs w:val="28"/>
        </w:rPr>
        <w:t>« ___» ________ 2019             с. Первомайское                       № ___</w:t>
      </w:r>
    </w:p>
    <w:p w:rsidR="005A44F5" w:rsidRPr="005A44F5" w:rsidRDefault="005A44F5" w:rsidP="005A44F5">
      <w:pPr>
        <w:pStyle w:val="ConsPlusTitle"/>
        <w:widowControl/>
        <w:ind w:firstLine="709"/>
        <w:jc w:val="both"/>
        <w:rPr>
          <w:rFonts w:ascii="Times New Roman" w:cs="Times New Roman"/>
          <w:bCs w:val="0"/>
          <w:color w:val="000000" w:themeColor="text1"/>
        </w:rPr>
      </w:pPr>
    </w:p>
    <w:p w:rsidR="005A44F5" w:rsidRPr="005A44F5" w:rsidRDefault="005A44F5" w:rsidP="00BC1B10">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5A44F5" w:rsidTr="005A44F5">
        <w:tc>
          <w:tcPr>
            <w:tcW w:w="5353" w:type="dxa"/>
          </w:tcPr>
          <w:p w:rsidR="005A44F5" w:rsidRPr="005A44F5" w:rsidRDefault="005A44F5" w:rsidP="005A44F5">
            <w:pPr>
              <w:shd w:val="clear" w:color="auto" w:fill="FFFFFF"/>
              <w:spacing w:before="150" w:after="75" w:line="288" w:lineRule="atLeast"/>
              <w:textAlignment w:val="baseline"/>
              <w:rPr>
                <w:rFonts w:ascii="Times New Roman" w:eastAsia="Times New Roman" w:hAnsi="Times New Roman" w:cs="Times New Roman"/>
                <w:color w:val="3C3C3C"/>
                <w:spacing w:val="2"/>
                <w:sz w:val="28"/>
                <w:szCs w:val="28"/>
                <w:lang w:eastAsia="ru-RU"/>
              </w:rPr>
            </w:pPr>
            <w:r w:rsidRPr="00BC1B10">
              <w:rPr>
                <w:rFonts w:ascii="Times New Roman" w:eastAsia="Times New Roman" w:hAnsi="Times New Roman" w:cs="Times New Roman"/>
                <w:color w:val="3C3C3C"/>
                <w:spacing w:val="2"/>
                <w:sz w:val="28"/>
                <w:szCs w:val="28"/>
                <w:lang w:eastAsia="ru-RU"/>
              </w:rPr>
              <w:t xml:space="preserve">Об утверждении Положения об организации и проведении публичных слушаний в </w:t>
            </w:r>
            <w:r w:rsidRPr="005A44F5">
              <w:rPr>
                <w:rFonts w:ascii="Times New Roman" w:eastAsia="Times New Roman" w:hAnsi="Times New Roman" w:cs="Times New Roman"/>
                <w:color w:val="3C3C3C"/>
                <w:spacing w:val="2"/>
                <w:sz w:val="28"/>
                <w:szCs w:val="28"/>
                <w:lang w:eastAsia="ru-RU"/>
              </w:rPr>
              <w:t>муниципальном образовании Первомайский сельсовет Егорьевского района Алтайского края</w:t>
            </w:r>
          </w:p>
        </w:tc>
      </w:tr>
    </w:tbl>
    <w:p w:rsidR="005A44F5" w:rsidRPr="005A44F5" w:rsidRDefault="00BC1B10" w:rsidP="005A44F5">
      <w:pPr>
        <w:shd w:val="clear" w:color="auto" w:fill="FFFFFF"/>
        <w:spacing w:after="0" w:line="315" w:lineRule="atLeast"/>
        <w:jc w:val="both"/>
        <w:textAlignment w:val="baseline"/>
        <w:rPr>
          <w:rFonts w:ascii="Times New Roman" w:hAnsi="Times New Roman" w:cs="Times New Roman"/>
          <w:bCs/>
          <w:color w:val="000000" w:themeColor="text1"/>
          <w:sz w:val="28"/>
          <w:szCs w:val="28"/>
        </w:rPr>
      </w:pPr>
      <w:r w:rsidRPr="00BC1B10">
        <w:rPr>
          <w:rFonts w:ascii="Arial" w:eastAsia="Times New Roman" w:hAnsi="Arial" w:cs="Arial"/>
          <w:color w:val="2D2D2D"/>
          <w:spacing w:val="2"/>
          <w:sz w:val="21"/>
          <w:szCs w:val="21"/>
          <w:lang w:eastAsia="ru-RU"/>
        </w:rPr>
        <w:br/>
      </w:r>
      <w:r w:rsidRPr="00BC1B10">
        <w:rPr>
          <w:rFonts w:ascii="Arial" w:eastAsia="Times New Roman" w:hAnsi="Arial" w:cs="Arial"/>
          <w:color w:val="2D2D2D"/>
          <w:spacing w:val="2"/>
          <w:sz w:val="21"/>
          <w:szCs w:val="21"/>
          <w:lang w:eastAsia="ru-RU"/>
        </w:rPr>
        <w:br/>
      </w:r>
      <w:r w:rsidR="005A44F5" w:rsidRPr="005A44F5">
        <w:rPr>
          <w:rFonts w:ascii="Times New Roman" w:hAnsi="Times New Roman" w:cs="Times New Roman"/>
          <w:bCs/>
          <w:color w:val="000000" w:themeColor="text1"/>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005A44F5" w:rsidRPr="005A44F5">
        <w:rPr>
          <w:rFonts w:ascii="Times New Roman" w:hAnsi="Times New Roman" w:cs="Times New Roman"/>
          <w:color w:val="000000" w:themeColor="text1"/>
          <w:sz w:val="28"/>
          <w:szCs w:val="28"/>
        </w:rPr>
        <w:t>Уставом муниципального образования Первомайский сельсовет Егорьевского района Алтайского края</w:t>
      </w:r>
      <w:r w:rsidR="005A44F5">
        <w:rPr>
          <w:rFonts w:ascii="Times New Roman" w:hAnsi="Times New Roman" w:cs="Times New Roman"/>
          <w:color w:val="000000" w:themeColor="text1"/>
          <w:sz w:val="28"/>
          <w:szCs w:val="28"/>
        </w:rPr>
        <w:t>,</w:t>
      </w:r>
      <w:r w:rsidR="005A44F5" w:rsidRPr="005A44F5">
        <w:rPr>
          <w:rFonts w:ascii="Times New Roman" w:hAnsi="Times New Roman" w:cs="Times New Roman"/>
          <w:color w:val="000000" w:themeColor="text1"/>
          <w:sz w:val="28"/>
          <w:szCs w:val="28"/>
        </w:rPr>
        <w:t xml:space="preserve"> Первомайский сельский Совет депутатов   Егорьевского района Алтайского края РЕШИЛ:</w:t>
      </w:r>
    </w:p>
    <w:p w:rsidR="005A44F5" w:rsidRPr="005A44F5" w:rsidRDefault="00BC1B10" w:rsidP="005A44F5">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t xml:space="preserve">1. Утвердить </w:t>
      </w:r>
      <w:r w:rsidR="005A44F5">
        <w:rPr>
          <w:rFonts w:ascii="Times New Roman" w:eastAsia="Times New Roman" w:hAnsi="Times New Roman" w:cs="Times New Roman"/>
          <w:color w:val="3C3C3C"/>
          <w:spacing w:val="2"/>
          <w:sz w:val="28"/>
          <w:szCs w:val="28"/>
          <w:lang w:eastAsia="ru-RU"/>
        </w:rPr>
        <w:t>Положение</w:t>
      </w:r>
      <w:r w:rsidR="005A44F5" w:rsidRPr="00BC1B10">
        <w:rPr>
          <w:rFonts w:ascii="Times New Roman" w:eastAsia="Times New Roman" w:hAnsi="Times New Roman" w:cs="Times New Roman"/>
          <w:color w:val="3C3C3C"/>
          <w:spacing w:val="2"/>
          <w:sz w:val="28"/>
          <w:szCs w:val="28"/>
          <w:lang w:eastAsia="ru-RU"/>
        </w:rPr>
        <w:t xml:space="preserve"> об организации и проведении публичных слушаний в </w:t>
      </w:r>
      <w:r w:rsidR="005A44F5" w:rsidRPr="005A44F5">
        <w:rPr>
          <w:rFonts w:ascii="Times New Roman" w:eastAsia="Times New Roman" w:hAnsi="Times New Roman" w:cs="Times New Roman"/>
          <w:color w:val="3C3C3C"/>
          <w:spacing w:val="2"/>
          <w:sz w:val="28"/>
          <w:szCs w:val="28"/>
          <w:lang w:eastAsia="ru-RU"/>
        </w:rPr>
        <w:t>муниципальном образовании Первомайский сельсовет Егорьевского района Алтайского края</w:t>
      </w:r>
      <w:r w:rsidRPr="00BC1B10">
        <w:rPr>
          <w:rFonts w:ascii="Times New Roman" w:eastAsia="Times New Roman" w:hAnsi="Times New Roman" w:cs="Times New Roman"/>
          <w:color w:val="2D2D2D"/>
          <w:spacing w:val="2"/>
          <w:sz w:val="28"/>
          <w:szCs w:val="28"/>
          <w:lang w:eastAsia="ru-RU"/>
        </w:rPr>
        <w:t xml:space="preserve"> (приложение 1).</w:t>
      </w:r>
      <w:r w:rsidRPr="00BC1B10">
        <w:rPr>
          <w:rFonts w:ascii="Arial" w:eastAsia="Times New Roman" w:hAnsi="Arial" w:cs="Arial"/>
          <w:color w:val="2D2D2D"/>
          <w:spacing w:val="2"/>
          <w:sz w:val="21"/>
          <w:szCs w:val="21"/>
          <w:lang w:eastAsia="ru-RU"/>
        </w:rPr>
        <w:br/>
      </w:r>
      <w:r w:rsidRPr="00BC1B10">
        <w:rPr>
          <w:rFonts w:ascii="Times New Roman" w:eastAsia="Times New Roman" w:hAnsi="Times New Roman" w:cs="Times New Roman"/>
          <w:color w:val="2D2D2D"/>
          <w:spacing w:val="2"/>
          <w:sz w:val="28"/>
          <w:szCs w:val="28"/>
          <w:lang w:eastAsia="ru-RU"/>
        </w:rPr>
        <w:t xml:space="preserve">2. Признать утратившими силу </w:t>
      </w:r>
      <w:r w:rsidR="005A44F5" w:rsidRPr="005A44F5">
        <w:rPr>
          <w:rFonts w:ascii="Times New Roman" w:eastAsia="Times New Roman" w:hAnsi="Times New Roman" w:cs="Times New Roman"/>
          <w:color w:val="2D2D2D"/>
          <w:spacing w:val="2"/>
          <w:sz w:val="28"/>
          <w:szCs w:val="28"/>
          <w:lang w:eastAsia="ru-RU"/>
        </w:rPr>
        <w:t>решение Первомайского сельского Совета депутатов Егорьевского района Алтайского края от 14.12.2011 № 22 «</w:t>
      </w:r>
      <w:r w:rsidR="005A44F5">
        <w:rPr>
          <w:rFonts w:ascii="Times New Roman" w:eastAsia="Times New Roman" w:hAnsi="Times New Roman" w:cs="Times New Roman"/>
          <w:color w:val="2D2D2D"/>
          <w:spacing w:val="2"/>
          <w:sz w:val="28"/>
          <w:szCs w:val="28"/>
          <w:lang w:eastAsia="ru-RU"/>
        </w:rPr>
        <w:t xml:space="preserve"> Об утверждении Полож</w:t>
      </w:r>
      <w:r w:rsidR="005A44F5" w:rsidRPr="005A44F5">
        <w:rPr>
          <w:rFonts w:ascii="Times New Roman" w:eastAsia="Times New Roman" w:hAnsi="Times New Roman" w:cs="Times New Roman"/>
          <w:color w:val="2D2D2D"/>
          <w:spacing w:val="2"/>
          <w:sz w:val="28"/>
          <w:szCs w:val="28"/>
          <w:lang w:eastAsia="ru-RU"/>
        </w:rPr>
        <w:t>ения о публичных слушаниях в муниципальном образовании Первомайский сельсовет Егорьевского района Алтайского края</w:t>
      </w:r>
      <w:r w:rsidR="005A44F5">
        <w:rPr>
          <w:rFonts w:ascii="Times New Roman" w:eastAsia="Times New Roman" w:hAnsi="Times New Roman" w:cs="Times New Roman"/>
          <w:color w:val="2D2D2D"/>
          <w:spacing w:val="2"/>
          <w:sz w:val="28"/>
          <w:szCs w:val="28"/>
          <w:lang w:eastAsia="ru-RU"/>
        </w:rPr>
        <w:t>»</w:t>
      </w:r>
    </w:p>
    <w:p w:rsidR="005A44F5" w:rsidRPr="005A5004" w:rsidRDefault="00BC1B10" w:rsidP="005A44F5">
      <w:pPr>
        <w:pStyle w:val="ConsPlusNormal"/>
        <w:widowControl/>
        <w:ind w:firstLine="0"/>
        <w:jc w:val="both"/>
        <w:rPr>
          <w:rFonts w:ascii="Times New Roman" w:cs="Times New Roman"/>
          <w:color w:val="000000" w:themeColor="text1"/>
        </w:rPr>
      </w:pPr>
      <w:r w:rsidRPr="00BC1B10">
        <w:rPr>
          <w:rFonts w:hAnsi="Arial"/>
          <w:color w:val="2D2D2D"/>
          <w:spacing w:val="2"/>
          <w:sz w:val="21"/>
          <w:szCs w:val="21"/>
        </w:rPr>
        <w:t>.</w:t>
      </w:r>
      <w:r w:rsidR="005A44F5">
        <w:rPr>
          <w:rFonts w:ascii="Times New Roman" w:cs="Times New Roman"/>
          <w:color w:val="000000" w:themeColor="text1"/>
        </w:rPr>
        <w:t>3</w:t>
      </w:r>
      <w:r w:rsidR="005A44F5" w:rsidRPr="005A5004">
        <w:rPr>
          <w:rFonts w:ascii="Times New Roman" w:cs="Times New Roman"/>
          <w:color w:val="000000" w:themeColor="text1"/>
        </w:rPr>
        <w:t xml:space="preserve">. Настоящее решение вступает в силу со дня официального опубликования. </w:t>
      </w:r>
    </w:p>
    <w:p w:rsidR="005A44F5" w:rsidRPr="005A5004" w:rsidRDefault="005A44F5" w:rsidP="005A44F5">
      <w:pPr>
        <w:pStyle w:val="ConsPlusNormal"/>
        <w:widowControl/>
        <w:ind w:firstLine="0"/>
        <w:jc w:val="both"/>
        <w:rPr>
          <w:rFonts w:ascii="Times New Roman" w:cs="Times New Roman"/>
          <w:color w:val="000000" w:themeColor="text1"/>
        </w:rPr>
      </w:pPr>
      <w:r>
        <w:rPr>
          <w:rFonts w:ascii="Times New Roman" w:cs="Times New Roman"/>
          <w:color w:val="000000" w:themeColor="text1"/>
        </w:rPr>
        <w:t>4</w:t>
      </w:r>
      <w:r w:rsidRPr="005A5004">
        <w:rPr>
          <w:rFonts w:ascii="Times New Roman" w:cs="Times New Roman"/>
          <w:color w:val="000000" w:themeColor="text1"/>
        </w:rPr>
        <w:t xml:space="preserve">. </w:t>
      </w:r>
      <w:proofErr w:type="gramStart"/>
      <w:r w:rsidRPr="005A5004">
        <w:rPr>
          <w:rFonts w:ascii="Times New Roman" w:cs="Times New Roman"/>
          <w:color w:val="000000" w:themeColor="text1"/>
        </w:rPr>
        <w:t xml:space="preserve">Контроль </w:t>
      </w:r>
      <w:r>
        <w:rPr>
          <w:rFonts w:ascii="Times New Roman" w:cs="Times New Roman"/>
          <w:color w:val="000000" w:themeColor="text1"/>
        </w:rPr>
        <w:t xml:space="preserve"> </w:t>
      </w:r>
      <w:r w:rsidRPr="005A5004">
        <w:rPr>
          <w:rFonts w:ascii="Times New Roman" w:cs="Times New Roman"/>
          <w:color w:val="000000" w:themeColor="text1"/>
        </w:rPr>
        <w:t>за</w:t>
      </w:r>
      <w:proofErr w:type="gramEnd"/>
      <w:r w:rsidRPr="005A5004">
        <w:rPr>
          <w:rFonts w:ascii="Times New Roman" w:cs="Times New Roman"/>
          <w:color w:val="000000" w:themeColor="text1"/>
        </w:rPr>
        <w:t xml:space="preserve"> исполнением настоящего решения </w:t>
      </w:r>
      <w:r w:rsidR="006F2503">
        <w:rPr>
          <w:rFonts w:ascii="Times New Roman" w:cs="Times New Roman"/>
          <w:color w:val="000000" w:themeColor="text1"/>
        </w:rPr>
        <w:t>возлагаю на себя.</w:t>
      </w:r>
    </w:p>
    <w:p w:rsidR="00BC1B10" w:rsidRPr="00BC1B10" w:rsidRDefault="00BC1B10" w:rsidP="005A44F5">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5A44F5" w:rsidRPr="005A5004" w:rsidRDefault="00BC1B10" w:rsidP="005A44F5">
      <w:pPr>
        <w:pStyle w:val="ConsPlusNormal"/>
        <w:widowControl/>
        <w:ind w:firstLine="0"/>
        <w:jc w:val="both"/>
        <w:rPr>
          <w:rFonts w:ascii="Times New Roman" w:cs="Times New Roman"/>
          <w:color w:val="000000" w:themeColor="text1"/>
        </w:rPr>
      </w:pPr>
      <w:r w:rsidRPr="00BC1B10">
        <w:rPr>
          <w:rFonts w:hAnsi="Arial"/>
          <w:color w:val="2D2D2D"/>
          <w:spacing w:val="2"/>
          <w:sz w:val="21"/>
          <w:szCs w:val="21"/>
        </w:rPr>
        <w:br/>
      </w:r>
      <w:r w:rsidR="005A44F5" w:rsidRPr="005A5004">
        <w:rPr>
          <w:rFonts w:ascii="Times New Roman" w:cs="Times New Roman"/>
          <w:color w:val="000000" w:themeColor="text1"/>
        </w:rPr>
        <w:t xml:space="preserve">Глава сельсовета                                                    </w:t>
      </w:r>
      <w:r w:rsidR="005A44F5">
        <w:rPr>
          <w:rFonts w:ascii="Times New Roman" w:cs="Times New Roman"/>
          <w:color w:val="000000" w:themeColor="text1"/>
        </w:rPr>
        <w:t xml:space="preserve">                           </w:t>
      </w:r>
      <w:r w:rsidR="005A44F5" w:rsidRPr="005A5004">
        <w:rPr>
          <w:rFonts w:ascii="Times New Roman" w:cs="Times New Roman"/>
          <w:color w:val="000000" w:themeColor="text1"/>
        </w:rPr>
        <w:t>С.В. Котов</w:t>
      </w:r>
    </w:p>
    <w:p w:rsidR="00BC1B10" w:rsidRPr="00BC1B10" w:rsidRDefault="00BC1B10" w:rsidP="005A44F5">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BC1B10">
        <w:rPr>
          <w:rFonts w:ascii="Arial" w:eastAsia="Times New Roman" w:hAnsi="Arial" w:cs="Arial"/>
          <w:color w:val="2D2D2D"/>
          <w:spacing w:val="2"/>
          <w:sz w:val="21"/>
          <w:szCs w:val="21"/>
          <w:lang w:eastAsia="ru-RU"/>
        </w:rPr>
        <w:br/>
      </w:r>
      <w:r w:rsidRPr="00BC1B10">
        <w:rPr>
          <w:rFonts w:ascii="Arial" w:eastAsia="Times New Roman" w:hAnsi="Arial" w:cs="Arial"/>
          <w:color w:val="2D2D2D"/>
          <w:spacing w:val="2"/>
          <w:sz w:val="21"/>
          <w:szCs w:val="21"/>
          <w:lang w:eastAsia="ru-RU"/>
        </w:rPr>
        <w:br/>
      </w:r>
      <w:r w:rsidRPr="00BC1B10">
        <w:rPr>
          <w:rFonts w:ascii="Arial" w:eastAsia="Times New Roman" w:hAnsi="Arial" w:cs="Arial"/>
          <w:color w:val="2D2D2D"/>
          <w:spacing w:val="2"/>
          <w:sz w:val="21"/>
          <w:szCs w:val="21"/>
          <w:lang w:eastAsia="ru-RU"/>
        </w:rPr>
        <w:br/>
      </w:r>
    </w:p>
    <w:p w:rsidR="00B058DE" w:rsidRDefault="00B058DE" w:rsidP="00BC1B1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B058DE" w:rsidRDefault="00B058DE" w:rsidP="00BC1B1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B058DE" w:rsidTr="00B058DE">
        <w:tc>
          <w:tcPr>
            <w:tcW w:w="4927" w:type="dxa"/>
          </w:tcPr>
          <w:p w:rsidR="00B058DE" w:rsidRPr="00B058DE" w:rsidRDefault="00B058DE" w:rsidP="00B058DE">
            <w:pPr>
              <w:jc w:val="both"/>
              <w:rPr>
                <w:rFonts w:ascii="Times New Roman" w:hAnsi="Times New Roman" w:cs="Times New Roman"/>
                <w:color w:val="000000"/>
                <w:sz w:val="28"/>
                <w:szCs w:val="28"/>
              </w:rPr>
            </w:pPr>
            <w:r w:rsidRPr="00B058DE">
              <w:rPr>
                <w:rFonts w:ascii="Times New Roman" w:hAnsi="Times New Roman" w:cs="Times New Roman"/>
                <w:color w:val="000000"/>
                <w:sz w:val="28"/>
                <w:szCs w:val="28"/>
              </w:rPr>
              <w:lastRenderedPageBreak/>
              <w:t>Прилож</w:t>
            </w:r>
            <w:r w:rsidRPr="00B058DE">
              <w:rPr>
                <w:rFonts w:ascii="Times New Roman" w:hAnsi="Times New Roman" w:cs="Times New Roman"/>
                <w:color w:val="000000"/>
                <w:sz w:val="28"/>
                <w:szCs w:val="28"/>
              </w:rPr>
              <w:t>е</w:t>
            </w:r>
            <w:r w:rsidRPr="00B058DE">
              <w:rPr>
                <w:rFonts w:ascii="Times New Roman" w:hAnsi="Times New Roman" w:cs="Times New Roman"/>
                <w:color w:val="000000"/>
                <w:sz w:val="28"/>
                <w:szCs w:val="28"/>
              </w:rPr>
              <w:t>ние</w:t>
            </w:r>
          </w:p>
          <w:p w:rsidR="00B058DE" w:rsidRPr="00B058DE" w:rsidRDefault="00B058DE" w:rsidP="00B058DE">
            <w:pPr>
              <w:ind w:right="-143"/>
              <w:jc w:val="both"/>
              <w:rPr>
                <w:rFonts w:ascii="Times New Roman" w:hAnsi="Times New Roman" w:cs="Times New Roman"/>
                <w:color w:val="000000"/>
                <w:sz w:val="28"/>
                <w:szCs w:val="28"/>
              </w:rPr>
            </w:pPr>
            <w:r w:rsidRPr="00B058DE">
              <w:rPr>
                <w:rFonts w:ascii="Times New Roman" w:hAnsi="Times New Roman" w:cs="Times New Roman"/>
                <w:color w:val="000000"/>
                <w:sz w:val="28"/>
                <w:szCs w:val="28"/>
              </w:rPr>
              <w:t>к решению  Первомайского сельского Совета депутатов Егорьевск</w:t>
            </w:r>
            <w:r w:rsidRPr="00B058DE">
              <w:rPr>
                <w:rFonts w:ascii="Times New Roman" w:hAnsi="Times New Roman" w:cs="Times New Roman"/>
                <w:color w:val="000000"/>
                <w:sz w:val="28"/>
                <w:szCs w:val="28"/>
              </w:rPr>
              <w:t>о</w:t>
            </w:r>
            <w:r w:rsidRPr="00B058DE">
              <w:rPr>
                <w:rFonts w:ascii="Times New Roman" w:hAnsi="Times New Roman" w:cs="Times New Roman"/>
                <w:color w:val="000000"/>
                <w:sz w:val="28"/>
                <w:szCs w:val="28"/>
              </w:rPr>
              <w:t xml:space="preserve">го района Алтайского края </w:t>
            </w:r>
          </w:p>
          <w:p w:rsidR="00B058DE" w:rsidRPr="00B058DE" w:rsidRDefault="00B058DE" w:rsidP="00B058DE">
            <w:pPr>
              <w:ind w:right="-143"/>
              <w:jc w:val="both"/>
              <w:rPr>
                <w:rFonts w:cs="Times New Roman"/>
                <w:color w:val="000000"/>
              </w:rPr>
            </w:pPr>
            <w:r w:rsidRPr="00B058DE">
              <w:rPr>
                <w:rFonts w:ascii="Times New Roman" w:hAnsi="Times New Roman" w:cs="Times New Roman"/>
                <w:color w:val="000000" w:themeColor="text1"/>
                <w:sz w:val="28"/>
                <w:szCs w:val="28"/>
              </w:rPr>
              <w:t>от «___» _________</w:t>
            </w:r>
            <w:r w:rsidRPr="00B058DE">
              <w:rPr>
                <w:rFonts w:ascii="Times New Roman" w:hAnsi="Times New Roman" w:cs="Times New Roman"/>
                <w:color w:val="000000"/>
                <w:sz w:val="28"/>
                <w:szCs w:val="28"/>
              </w:rPr>
              <w:t xml:space="preserve"> 2019 года</w:t>
            </w:r>
          </w:p>
        </w:tc>
      </w:tr>
    </w:tbl>
    <w:p w:rsidR="00B058DE" w:rsidRDefault="00B058DE" w:rsidP="00BC1B1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B058DE" w:rsidRDefault="00B058DE" w:rsidP="00BC1B1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BC1B10" w:rsidRPr="00BC1B10" w:rsidRDefault="00B058DE" w:rsidP="00B058D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058DE">
        <w:rPr>
          <w:rFonts w:ascii="Times New Roman" w:eastAsia="Times New Roman" w:hAnsi="Times New Roman" w:cs="Times New Roman"/>
          <w:b/>
          <w:color w:val="3C3C3C"/>
          <w:spacing w:val="2"/>
          <w:sz w:val="28"/>
          <w:szCs w:val="28"/>
          <w:lang w:eastAsia="ru-RU"/>
        </w:rPr>
        <w:t>Положение</w:t>
      </w:r>
      <w:r w:rsidRPr="00BC1B10">
        <w:rPr>
          <w:rFonts w:ascii="Times New Roman" w:eastAsia="Times New Roman" w:hAnsi="Times New Roman" w:cs="Times New Roman"/>
          <w:b/>
          <w:color w:val="3C3C3C"/>
          <w:spacing w:val="2"/>
          <w:sz w:val="28"/>
          <w:szCs w:val="28"/>
          <w:lang w:eastAsia="ru-RU"/>
        </w:rPr>
        <w:t xml:space="preserve"> об организации и проведении публичных слушаний в </w:t>
      </w:r>
      <w:r w:rsidRPr="00B058DE">
        <w:rPr>
          <w:rFonts w:ascii="Times New Roman" w:eastAsia="Times New Roman" w:hAnsi="Times New Roman" w:cs="Times New Roman"/>
          <w:b/>
          <w:color w:val="3C3C3C"/>
          <w:spacing w:val="2"/>
          <w:sz w:val="28"/>
          <w:szCs w:val="28"/>
          <w:lang w:eastAsia="ru-RU"/>
        </w:rPr>
        <w:t>муниципальном образовании Первомайский сельсовет Егорьевского района Алтайского края</w:t>
      </w:r>
      <w:r w:rsidR="00BC1B10" w:rsidRPr="00BC1B10">
        <w:rPr>
          <w:rFonts w:ascii="Arial" w:eastAsia="Times New Roman" w:hAnsi="Arial" w:cs="Arial"/>
          <w:color w:val="2D2D2D"/>
          <w:spacing w:val="2"/>
          <w:sz w:val="21"/>
          <w:szCs w:val="21"/>
          <w:lang w:eastAsia="ru-RU"/>
        </w:rPr>
        <w:br/>
      </w:r>
      <w:r w:rsidR="00BC1B10" w:rsidRPr="00BC1B10">
        <w:rPr>
          <w:rFonts w:ascii="Arial" w:eastAsia="Times New Roman" w:hAnsi="Arial" w:cs="Arial"/>
          <w:color w:val="2D2D2D"/>
          <w:spacing w:val="2"/>
          <w:sz w:val="21"/>
          <w:szCs w:val="21"/>
          <w:lang w:eastAsia="ru-RU"/>
        </w:rPr>
        <w:br/>
      </w:r>
    </w:p>
    <w:p w:rsidR="00BC1B10" w:rsidRPr="00BC1B10" w:rsidRDefault="00ED77F7" w:rsidP="00BC1B1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D77F7">
        <w:rPr>
          <w:rFonts w:ascii="Times New Roman" w:hAnsi="Times New Roman" w:cs="Times New Roman"/>
          <w:color w:val="483B3F"/>
          <w:sz w:val="28"/>
          <w:szCs w:val="28"/>
          <w:shd w:val="clear" w:color="auto" w:fill="FFFFFF"/>
        </w:rPr>
        <w:t xml:space="preserve">Глава </w:t>
      </w:r>
      <w:r w:rsidR="00BC1B10" w:rsidRPr="00BC1B10">
        <w:rPr>
          <w:rFonts w:ascii="Times New Roman" w:eastAsia="Times New Roman" w:hAnsi="Times New Roman" w:cs="Times New Roman"/>
          <w:color w:val="4C4C4C"/>
          <w:spacing w:val="2"/>
          <w:sz w:val="28"/>
          <w:szCs w:val="28"/>
          <w:lang w:eastAsia="ru-RU"/>
        </w:rPr>
        <w:t>1. Общие положения</w:t>
      </w:r>
    </w:p>
    <w:p w:rsidR="00BC1B10" w:rsidRPr="00BC1B10" w:rsidRDefault="00BC1B10" w:rsidP="00B058DE">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 xml:space="preserve">1.1. </w:t>
      </w:r>
      <w:proofErr w:type="gramStart"/>
      <w:r w:rsidRPr="00BC1B10">
        <w:rPr>
          <w:rFonts w:ascii="Times New Roman" w:eastAsia="Times New Roman" w:hAnsi="Times New Roman" w:cs="Times New Roman"/>
          <w:color w:val="2D2D2D"/>
          <w:spacing w:val="2"/>
          <w:sz w:val="28"/>
          <w:szCs w:val="28"/>
          <w:lang w:eastAsia="ru-RU"/>
        </w:rPr>
        <w:t xml:space="preserve">Положение об организации и проведении публичных слушаний в </w:t>
      </w:r>
      <w:r w:rsidR="00B058DE">
        <w:rPr>
          <w:rFonts w:ascii="Times New Roman" w:eastAsia="Times New Roman" w:hAnsi="Times New Roman" w:cs="Times New Roman"/>
          <w:b/>
          <w:color w:val="3C3C3C"/>
          <w:spacing w:val="2"/>
          <w:sz w:val="28"/>
          <w:szCs w:val="28"/>
          <w:lang w:eastAsia="ru-RU"/>
        </w:rPr>
        <w:t xml:space="preserve"> </w:t>
      </w:r>
      <w:r w:rsidR="00B058DE" w:rsidRPr="00B058DE">
        <w:rPr>
          <w:rFonts w:ascii="Times New Roman" w:eastAsia="Times New Roman" w:hAnsi="Times New Roman" w:cs="Times New Roman"/>
          <w:color w:val="3C3C3C"/>
          <w:spacing w:val="2"/>
          <w:sz w:val="28"/>
          <w:szCs w:val="28"/>
          <w:lang w:eastAsia="ru-RU"/>
        </w:rPr>
        <w:t>муниципальном образовании Первомайский сельсовет Егорьевского района Алтайского края</w:t>
      </w:r>
      <w:r w:rsidR="00B058DE">
        <w:rPr>
          <w:rFonts w:ascii="Times New Roman" w:eastAsia="Times New Roman" w:hAnsi="Times New Roman" w:cs="Times New Roman"/>
          <w:color w:val="3C3C3C"/>
          <w:spacing w:val="2"/>
          <w:sz w:val="28"/>
          <w:szCs w:val="28"/>
          <w:lang w:eastAsia="ru-RU"/>
        </w:rPr>
        <w:t xml:space="preserve"> </w:t>
      </w:r>
      <w:r w:rsidRPr="00BC1B10">
        <w:rPr>
          <w:rFonts w:ascii="Times New Roman" w:eastAsia="Times New Roman" w:hAnsi="Times New Roman" w:cs="Times New Roman"/>
          <w:color w:val="2D2D2D"/>
          <w:spacing w:val="2"/>
          <w:sz w:val="28"/>
          <w:szCs w:val="28"/>
          <w:lang w:eastAsia="ru-RU"/>
        </w:rPr>
        <w:t xml:space="preserve">(далее - Положение) разработано в соответствии </w:t>
      </w:r>
      <w:r w:rsidRPr="00BC1B10">
        <w:rPr>
          <w:rFonts w:ascii="Times New Roman" w:eastAsia="Times New Roman" w:hAnsi="Times New Roman" w:cs="Times New Roman"/>
          <w:color w:val="000000" w:themeColor="text1"/>
          <w:spacing w:val="2"/>
          <w:sz w:val="28"/>
          <w:szCs w:val="28"/>
          <w:lang w:eastAsia="ru-RU"/>
        </w:rPr>
        <w:t>с </w:t>
      </w:r>
      <w:hyperlink r:id="rId5" w:history="1">
        <w:r w:rsidRPr="00B058DE">
          <w:rPr>
            <w:rFonts w:ascii="Times New Roman" w:eastAsia="Times New Roman" w:hAnsi="Times New Roman" w:cs="Times New Roman"/>
            <w:color w:val="000000" w:themeColor="text1"/>
            <w:spacing w:val="2"/>
            <w:sz w:val="28"/>
            <w:szCs w:val="28"/>
            <w:lang w:eastAsia="ru-RU"/>
          </w:rPr>
          <w:t>Конституцией Российской Федерации</w:t>
        </w:r>
      </w:hyperlink>
      <w:r w:rsidRPr="00BC1B10">
        <w:rPr>
          <w:rFonts w:ascii="Times New Roman" w:eastAsia="Times New Roman" w:hAnsi="Times New Roman" w:cs="Times New Roman"/>
          <w:color w:val="000000" w:themeColor="text1"/>
          <w:spacing w:val="2"/>
          <w:sz w:val="28"/>
          <w:szCs w:val="28"/>
          <w:lang w:eastAsia="ru-RU"/>
        </w:rPr>
        <w:t>, </w:t>
      </w:r>
      <w:hyperlink r:id="rId6" w:history="1">
        <w:r w:rsidRPr="00B058DE">
          <w:rPr>
            <w:rFonts w:ascii="Times New Roman" w:eastAsia="Times New Roman" w:hAnsi="Times New Roman" w:cs="Times New Roman"/>
            <w:color w:val="000000" w:themeColor="text1"/>
            <w:spacing w:val="2"/>
            <w:sz w:val="28"/>
            <w:szCs w:val="28"/>
            <w:lang w:eastAsia="ru-RU"/>
          </w:rPr>
          <w:t>Бюджетным кодексом Российской Федерации</w:t>
        </w:r>
      </w:hyperlink>
      <w:r w:rsidRPr="00BC1B10">
        <w:rPr>
          <w:rFonts w:ascii="Times New Roman" w:eastAsia="Times New Roman" w:hAnsi="Times New Roman" w:cs="Times New Roman"/>
          <w:color w:val="000000" w:themeColor="text1"/>
          <w:spacing w:val="2"/>
          <w:sz w:val="28"/>
          <w:szCs w:val="28"/>
          <w:lang w:eastAsia="ru-RU"/>
        </w:rPr>
        <w:t>, </w:t>
      </w:r>
      <w:hyperlink r:id="rId7" w:history="1">
        <w:r w:rsidRPr="00B058DE">
          <w:rPr>
            <w:rFonts w:ascii="Times New Roman" w:eastAsia="Times New Roman" w:hAnsi="Times New Roman" w:cs="Times New Roman"/>
            <w:color w:val="000000" w:themeColor="text1"/>
            <w:spacing w:val="2"/>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Pr="00BC1B10">
        <w:rPr>
          <w:rFonts w:ascii="Times New Roman" w:eastAsia="Times New Roman" w:hAnsi="Times New Roman" w:cs="Times New Roman"/>
          <w:color w:val="2D2D2D"/>
          <w:spacing w:val="2"/>
          <w:sz w:val="28"/>
          <w:szCs w:val="28"/>
          <w:lang w:eastAsia="ru-RU"/>
        </w:rPr>
        <w:t>, </w:t>
      </w:r>
      <w:r w:rsidR="00B058DE" w:rsidRPr="005A44F5">
        <w:rPr>
          <w:rFonts w:ascii="Times New Roman" w:hAnsi="Times New Roman" w:cs="Times New Roman"/>
          <w:color w:val="000000" w:themeColor="text1"/>
          <w:sz w:val="28"/>
          <w:szCs w:val="28"/>
        </w:rPr>
        <w:t>Уставом муниципального образования Первомайский сельсовет Егорьевского района Алтайского края</w:t>
      </w:r>
      <w:r w:rsidR="00B058DE">
        <w:rPr>
          <w:rFonts w:ascii="Times New Roman" w:eastAsia="Times New Roman" w:hAnsi="Times New Roman" w:cs="Times New Roman"/>
          <w:color w:val="2D2D2D"/>
          <w:spacing w:val="2"/>
          <w:sz w:val="28"/>
          <w:szCs w:val="28"/>
          <w:lang w:eastAsia="ru-RU"/>
        </w:rPr>
        <w:t> (далее - Устав</w:t>
      </w:r>
      <w:r w:rsidRPr="00BC1B10">
        <w:rPr>
          <w:rFonts w:ascii="Times New Roman" w:eastAsia="Times New Roman" w:hAnsi="Times New Roman" w:cs="Times New Roman"/>
          <w:color w:val="2D2D2D"/>
          <w:spacing w:val="2"/>
          <w:sz w:val="28"/>
          <w:szCs w:val="28"/>
          <w:lang w:eastAsia="ru-RU"/>
        </w:rPr>
        <w:t xml:space="preserve">) </w:t>
      </w:r>
      <w:r w:rsidR="00B058DE" w:rsidRPr="0039644C">
        <w:rPr>
          <w:rFonts w:ascii="Times New Roman" w:hAnsi="Times New Roman" w:cs="Times New Roman"/>
          <w:color w:val="483B3F"/>
          <w:sz w:val="28"/>
          <w:szCs w:val="28"/>
          <w:shd w:val="clear" w:color="auto" w:fill="FFFFFF"/>
        </w:rPr>
        <w:t>и направлено на реализацию прав</w:t>
      </w:r>
      <w:proofErr w:type="gramEnd"/>
      <w:r w:rsidR="00B058DE" w:rsidRPr="0039644C">
        <w:rPr>
          <w:rFonts w:ascii="Times New Roman" w:hAnsi="Times New Roman" w:cs="Times New Roman"/>
          <w:color w:val="483B3F"/>
          <w:sz w:val="28"/>
          <w:szCs w:val="28"/>
          <w:shd w:val="clear" w:color="auto" w:fill="FFFFFF"/>
        </w:rPr>
        <w:t xml:space="preserve"> граждан на осуществление местного самоуправления посредством участия в общественных обсуждениях, публичных слушаниях, определяет порядок организации и проведения общественных обсуждений, публичных слушаний на территории муниципального образования</w:t>
      </w:r>
      <w:r w:rsidR="0039644C">
        <w:rPr>
          <w:rFonts w:ascii="Times New Roman" w:hAnsi="Times New Roman" w:cs="Times New Roman"/>
          <w:color w:val="483B3F"/>
          <w:sz w:val="28"/>
          <w:szCs w:val="28"/>
          <w:shd w:val="clear" w:color="auto" w:fill="FFFFFF"/>
        </w:rPr>
        <w:t xml:space="preserve"> </w:t>
      </w:r>
      <w:r w:rsidR="0039644C" w:rsidRPr="00B058DE">
        <w:rPr>
          <w:rFonts w:ascii="Times New Roman" w:eastAsia="Times New Roman" w:hAnsi="Times New Roman" w:cs="Times New Roman"/>
          <w:color w:val="3C3C3C"/>
          <w:spacing w:val="2"/>
          <w:sz w:val="28"/>
          <w:szCs w:val="28"/>
          <w:lang w:eastAsia="ru-RU"/>
        </w:rPr>
        <w:t>Первомайский сельсовет Егорьевского района Алтайского края</w:t>
      </w:r>
      <w:r w:rsidR="0039644C">
        <w:rPr>
          <w:rFonts w:ascii="Times New Roman" w:eastAsia="Times New Roman" w:hAnsi="Times New Roman" w:cs="Times New Roman"/>
          <w:color w:val="3C3C3C"/>
          <w:spacing w:val="2"/>
          <w:sz w:val="28"/>
          <w:szCs w:val="28"/>
          <w:lang w:eastAsia="ru-RU"/>
        </w:rPr>
        <w:t>.</w:t>
      </w:r>
    </w:p>
    <w:p w:rsidR="00BC1B10" w:rsidRDefault="00BC1B10"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1.2. Публичные слушания яв</w:t>
      </w:r>
      <w:r w:rsidR="0039644C">
        <w:rPr>
          <w:rFonts w:ascii="Times New Roman" w:eastAsia="Times New Roman" w:hAnsi="Times New Roman" w:cs="Times New Roman"/>
          <w:color w:val="2D2D2D"/>
          <w:spacing w:val="2"/>
          <w:sz w:val="28"/>
          <w:szCs w:val="28"/>
          <w:lang w:eastAsia="ru-RU"/>
        </w:rPr>
        <w:t xml:space="preserve">ляются формой участия населения </w:t>
      </w:r>
      <w:r w:rsidRPr="00BC1B10">
        <w:rPr>
          <w:rFonts w:ascii="Times New Roman" w:eastAsia="Times New Roman" w:hAnsi="Times New Roman" w:cs="Times New Roman"/>
          <w:color w:val="2D2D2D"/>
          <w:spacing w:val="2"/>
          <w:sz w:val="28"/>
          <w:szCs w:val="28"/>
          <w:lang w:eastAsia="ru-RU"/>
        </w:rPr>
        <w:t xml:space="preserve"> в осуществлении местного самоуправления путем обсуждения проектов муниципальных правовых актов по вопросам местного значения.</w:t>
      </w:r>
    </w:p>
    <w:p w:rsidR="00ED77F7" w:rsidRDefault="00ED77F7"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ED77F7" w:rsidRPr="00ED77F7" w:rsidRDefault="00ED77F7" w:rsidP="00ED77F7">
      <w:pPr>
        <w:pStyle w:val="a6"/>
        <w:shd w:val="clear" w:color="auto" w:fill="FFFFFF"/>
        <w:spacing w:before="0" w:beforeAutospacing="0" w:after="150" w:afterAutospacing="0"/>
        <w:jc w:val="both"/>
        <w:rPr>
          <w:color w:val="483B3F"/>
          <w:sz w:val="28"/>
          <w:szCs w:val="28"/>
        </w:rPr>
      </w:pPr>
      <w:r w:rsidRPr="00ED77F7">
        <w:rPr>
          <w:color w:val="483B3F"/>
          <w:sz w:val="28"/>
          <w:szCs w:val="28"/>
        </w:rPr>
        <w:t>Статья 1. Участники публичных слушаний</w:t>
      </w:r>
    </w:p>
    <w:p w:rsidR="00ED77F7" w:rsidRDefault="00ED77F7" w:rsidP="00ED77F7">
      <w:pPr>
        <w:pStyle w:val="a6"/>
        <w:shd w:val="clear" w:color="auto" w:fill="FFFFFF"/>
        <w:spacing w:before="0" w:beforeAutospacing="0" w:after="150" w:afterAutospacing="0"/>
        <w:jc w:val="both"/>
        <w:rPr>
          <w:rFonts w:ascii="Arial" w:hAnsi="Arial" w:cs="Arial"/>
          <w:color w:val="483B3F"/>
          <w:sz w:val="18"/>
          <w:szCs w:val="18"/>
        </w:rPr>
      </w:pPr>
      <w:r w:rsidRPr="00ED77F7">
        <w:rPr>
          <w:color w:val="483B3F"/>
          <w:sz w:val="28"/>
          <w:szCs w:val="28"/>
        </w:rPr>
        <w:t xml:space="preserve">В публичных слушаниях, вправе участвовать жители муниципального образования </w:t>
      </w:r>
      <w:r>
        <w:rPr>
          <w:color w:val="483B3F"/>
          <w:sz w:val="28"/>
          <w:szCs w:val="28"/>
        </w:rPr>
        <w:t>Первомайский</w:t>
      </w:r>
      <w:r w:rsidRPr="00ED77F7">
        <w:rPr>
          <w:color w:val="483B3F"/>
          <w:sz w:val="28"/>
          <w:szCs w:val="28"/>
        </w:rPr>
        <w:t xml:space="preserve"> сельсовет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r>
        <w:rPr>
          <w:rFonts w:ascii="Arial" w:hAnsi="Arial" w:cs="Arial"/>
          <w:color w:val="483B3F"/>
          <w:sz w:val="18"/>
          <w:szCs w:val="18"/>
        </w:rPr>
        <w:t>.</w:t>
      </w:r>
    </w:p>
    <w:p w:rsidR="00ED77F7" w:rsidRPr="00BC1B10" w:rsidRDefault="00ED77F7"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ED77F7" w:rsidRDefault="00ED77F7" w:rsidP="00BC1B10">
      <w:pPr>
        <w:shd w:val="clear" w:color="auto" w:fill="FFFFFF"/>
        <w:spacing w:after="0" w:line="315" w:lineRule="atLeast"/>
        <w:textAlignment w:val="baseline"/>
        <w:rPr>
          <w:rFonts w:ascii="Times New Roman" w:hAnsi="Times New Roman" w:cs="Times New Roman"/>
          <w:color w:val="483B3F"/>
          <w:sz w:val="28"/>
          <w:szCs w:val="28"/>
          <w:shd w:val="clear" w:color="auto" w:fill="FFFFFF"/>
        </w:rPr>
      </w:pPr>
      <w:r w:rsidRPr="00ED77F7">
        <w:rPr>
          <w:rFonts w:ascii="Times New Roman" w:hAnsi="Times New Roman" w:cs="Times New Roman"/>
          <w:color w:val="483B3F"/>
          <w:sz w:val="28"/>
          <w:szCs w:val="28"/>
          <w:shd w:val="clear" w:color="auto" w:fill="FFFFFF"/>
        </w:rPr>
        <w:t>Статья 2. Вопросы публичных слушаний</w:t>
      </w:r>
    </w:p>
    <w:p w:rsidR="00BC1B10" w:rsidRPr="00BC1B10" w:rsidRDefault="00731C38"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br/>
        <w:t>1.</w:t>
      </w:r>
      <w:r w:rsidR="00BC1B10" w:rsidRPr="00BC1B10">
        <w:rPr>
          <w:rFonts w:ascii="Times New Roman" w:eastAsia="Times New Roman" w:hAnsi="Times New Roman" w:cs="Times New Roman"/>
          <w:color w:val="2D2D2D"/>
          <w:spacing w:val="2"/>
          <w:sz w:val="28"/>
          <w:szCs w:val="28"/>
          <w:lang w:eastAsia="ru-RU"/>
        </w:rPr>
        <w:t xml:space="preserve"> На публичные слушания выносятся:</w:t>
      </w:r>
    </w:p>
    <w:p w:rsidR="00BC1B10" w:rsidRPr="00BC1B10" w:rsidRDefault="00BC1B10" w:rsidP="0039644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 xml:space="preserve">1) проект Устава </w:t>
      </w:r>
      <w:r w:rsidR="0039644C" w:rsidRPr="005A44F5">
        <w:rPr>
          <w:rFonts w:ascii="Times New Roman" w:hAnsi="Times New Roman" w:cs="Times New Roman"/>
          <w:color w:val="000000" w:themeColor="text1"/>
          <w:sz w:val="28"/>
          <w:szCs w:val="28"/>
        </w:rPr>
        <w:t>муниципального образования Первомайский сельсовет Егорьевского района Алтайского края</w:t>
      </w:r>
      <w:r w:rsidRPr="00BC1B10">
        <w:rPr>
          <w:rFonts w:ascii="Times New Roman" w:eastAsia="Times New Roman" w:hAnsi="Times New Roman" w:cs="Times New Roman"/>
          <w:color w:val="2D2D2D"/>
          <w:spacing w:val="2"/>
          <w:sz w:val="28"/>
          <w:szCs w:val="28"/>
          <w:lang w:eastAsia="ru-RU"/>
        </w:rPr>
        <w:t>, а также проект муниципального нормативного правового акта о внесении</w:t>
      </w:r>
      <w:r w:rsidR="0039644C">
        <w:rPr>
          <w:rFonts w:ascii="Times New Roman" w:eastAsia="Times New Roman" w:hAnsi="Times New Roman" w:cs="Times New Roman"/>
          <w:color w:val="2D2D2D"/>
          <w:spacing w:val="2"/>
          <w:sz w:val="28"/>
          <w:szCs w:val="28"/>
          <w:lang w:eastAsia="ru-RU"/>
        </w:rPr>
        <w:t xml:space="preserve"> изменений и дополнений в </w:t>
      </w:r>
      <w:r w:rsidR="00036AC7">
        <w:rPr>
          <w:rFonts w:ascii="Times New Roman" w:eastAsia="Times New Roman" w:hAnsi="Times New Roman" w:cs="Times New Roman"/>
          <w:color w:val="2D2D2D"/>
          <w:spacing w:val="2"/>
          <w:sz w:val="28"/>
          <w:szCs w:val="28"/>
          <w:lang w:eastAsia="ru-RU"/>
        </w:rPr>
        <w:t xml:space="preserve">данный </w:t>
      </w:r>
      <w:r w:rsidR="0039644C">
        <w:rPr>
          <w:rFonts w:ascii="Times New Roman" w:eastAsia="Times New Roman" w:hAnsi="Times New Roman" w:cs="Times New Roman"/>
          <w:color w:val="2D2D2D"/>
          <w:spacing w:val="2"/>
          <w:sz w:val="28"/>
          <w:szCs w:val="28"/>
          <w:lang w:eastAsia="ru-RU"/>
        </w:rPr>
        <w:t>Устав</w:t>
      </w:r>
      <w:r w:rsidRPr="00BC1B10">
        <w:rPr>
          <w:rFonts w:ascii="Times New Roman" w:eastAsia="Times New Roman" w:hAnsi="Times New Roman" w:cs="Times New Roman"/>
          <w:color w:val="2D2D2D"/>
          <w:spacing w:val="2"/>
          <w:sz w:val="28"/>
          <w:szCs w:val="28"/>
          <w:lang w:eastAsia="ru-RU"/>
        </w:rPr>
        <w:t xml:space="preserve">, кроме случаев, когда в </w:t>
      </w:r>
      <w:r w:rsidR="00036AC7">
        <w:rPr>
          <w:rFonts w:ascii="Times New Roman" w:eastAsia="Times New Roman" w:hAnsi="Times New Roman" w:cs="Times New Roman"/>
          <w:color w:val="2D2D2D"/>
          <w:spacing w:val="2"/>
          <w:sz w:val="28"/>
          <w:szCs w:val="28"/>
          <w:lang w:eastAsia="ru-RU"/>
        </w:rPr>
        <w:t xml:space="preserve">Устав муниципального образования </w:t>
      </w:r>
      <w:r w:rsidRPr="00BC1B10">
        <w:rPr>
          <w:rFonts w:ascii="Times New Roman" w:eastAsia="Times New Roman" w:hAnsi="Times New Roman" w:cs="Times New Roman"/>
          <w:color w:val="2D2D2D"/>
          <w:spacing w:val="2"/>
          <w:sz w:val="28"/>
          <w:szCs w:val="28"/>
          <w:lang w:eastAsia="ru-RU"/>
        </w:rPr>
        <w:t>вносятся изменения в форме точного воспроизведения положений </w:t>
      </w:r>
      <w:hyperlink r:id="rId8" w:history="1">
        <w:r w:rsidRPr="0039644C">
          <w:rPr>
            <w:rFonts w:ascii="Times New Roman" w:eastAsia="Times New Roman" w:hAnsi="Times New Roman" w:cs="Times New Roman"/>
            <w:color w:val="000000" w:themeColor="text1"/>
            <w:spacing w:val="2"/>
            <w:sz w:val="28"/>
            <w:szCs w:val="28"/>
            <w:lang w:eastAsia="ru-RU"/>
          </w:rPr>
          <w:t>Конституции Российской Федерации</w:t>
        </w:r>
      </w:hyperlink>
      <w:r w:rsidRPr="00BC1B10">
        <w:rPr>
          <w:rFonts w:ascii="Times New Roman" w:eastAsia="Times New Roman" w:hAnsi="Times New Roman" w:cs="Times New Roman"/>
          <w:color w:val="000000" w:themeColor="text1"/>
          <w:spacing w:val="2"/>
          <w:sz w:val="28"/>
          <w:szCs w:val="28"/>
          <w:lang w:eastAsia="ru-RU"/>
        </w:rPr>
        <w:t>, федеральных законов, </w:t>
      </w:r>
      <w:r w:rsidR="00036AC7">
        <w:rPr>
          <w:rFonts w:ascii="Times New Roman" w:eastAsia="Times New Roman" w:hAnsi="Times New Roman" w:cs="Times New Roman"/>
          <w:color w:val="000000" w:themeColor="text1"/>
          <w:spacing w:val="2"/>
          <w:sz w:val="28"/>
          <w:szCs w:val="28"/>
          <w:lang w:eastAsia="ru-RU"/>
        </w:rPr>
        <w:t xml:space="preserve"> конституци</w:t>
      </w:r>
      <w:proofErr w:type="gramStart"/>
      <w:r w:rsidR="00036AC7">
        <w:rPr>
          <w:rFonts w:ascii="Times New Roman" w:eastAsia="Times New Roman" w:hAnsi="Times New Roman" w:cs="Times New Roman"/>
          <w:color w:val="000000" w:themeColor="text1"/>
          <w:spacing w:val="2"/>
          <w:sz w:val="28"/>
          <w:szCs w:val="28"/>
          <w:lang w:eastAsia="ru-RU"/>
        </w:rPr>
        <w:t>и(</w:t>
      </w:r>
      <w:proofErr w:type="gramEnd"/>
      <w:r w:rsidRPr="0039644C">
        <w:rPr>
          <w:rFonts w:ascii="Times New Roman" w:eastAsia="Times New Roman" w:hAnsi="Times New Roman" w:cs="Times New Roman"/>
          <w:color w:val="000000" w:themeColor="text1"/>
          <w:spacing w:val="2"/>
          <w:sz w:val="28"/>
          <w:szCs w:val="28"/>
          <w:lang w:eastAsia="ru-RU"/>
        </w:rPr>
        <w:t>Устава</w:t>
      </w:r>
      <w:r w:rsidR="00036AC7">
        <w:rPr>
          <w:rFonts w:ascii="Times New Roman" w:eastAsia="Times New Roman" w:hAnsi="Times New Roman" w:cs="Times New Roman"/>
          <w:color w:val="000000" w:themeColor="text1"/>
          <w:spacing w:val="2"/>
          <w:sz w:val="28"/>
          <w:szCs w:val="28"/>
          <w:lang w:eastAsia="ru-RU"/>
        </w:rPr>
        <w:t>)</w:t>
      </w:r>
      <w:r w:rsidRPr="0039644C">
        <w:rPr>
          <w:rFonts w:ascii="Times New Roman" w:eastAsia="Times New Roman" w:hAnsi="Times New Roman" w:cs="Times New Roman"/>
          <w:color w:val="000000" w:themeColor="text1"/>
          <w:spacing w:val="2"/>
          <w:sz w:val="28"/>
          <w:szCs w:val="28"/>
          <w:lang w:eastAsia="ru-RU"/>
        </w:rPr>
        <w:t xml:space="preserve"> </w:t>
      </w:r>
      <w:r w:rsidRPr="00BC1B10">
        <w:rPr>
          <w:rFonts w:ascii="Times New Roman" w:eastAsia="Times New Roman" w:hAnsi="Times New Roman" w:cs="Times New Roman"/>
          <w:color w:val="2D2D2D"/>
          <w:spacing w:val="2"/>
          <w:sz w:val="28"/>
          <w:szCs w:val="28"/>
          <w:lang w:eastAsia="ru-RU"/>
        </w:rPr>
        <w:t xml:space="preserve">или законов </w:t>
      </w:r>
      <w:r w:rsidR="00036AC7">
        <w:rPr>
          <w:rFonts w:ascii="Times New Roman" w:eastAsia="Times New Roman" w:hAnsi="Times New Roman" w:cs="Times New Roman"/>
          <w:color w:val="2D2D2D"/>
          <w:spacing w:val="2"/>
          <w:sz w:val="28"/>
          <w:szCs w:val="28"/>
          <w:lang w:eastAsia="ru-RU"/>
        </w:rPr>
        <w:t>субъекта Российской Федерации</w:t>
      </w:r>
      <w:r w:rsidRPr="00BC1B10">
        <w:rPr>
          <w:rFonts w:ascii="Times New Roman" w:eastAsia="Times New Roman" w:hAnsi="Times New Roman" w:cs="Times New Roman"/>
          <w:color w:val="2D2D2D"/>
          <w:spacing w:val="2"/>
          <w:sz w:val="28"/>
          <w:szCs w:val="28"/>
          <w:lang w:eastAsia="ru-RU"/>
        </w:rPr>
        <w:t xml:space="preserve"> </w:t>
      </w:r>
      <w:r w:rsidR="0039644C">
        <w:rPr>
          <w:rFonts w:ascii="Times New Roman" w:eastAsia="Times New Roman" w:hAnsi="Times New Roman" w:cs="Times New Roman"/>
          <w:color w:val="2D2D2D"/>
          <w:spacing w:val="2"/>
          <w:sz w:val="28"/>
          <w:szCs w:val="28"/>
          <w:lang w:eastAsia="ru-RU"/>
        </w:rPr>
        <w:t xml:space="preserve">в целях приведения данного Устава </w:t>
      </w:r>
      <w:r w:rsidRPr="00BC1B10">
        <w:rPr>
          <w:rFonts w:ascii="Times New Roman" w:eastAsia="Times New Roman" w:hAnsi="Times New Roman" w:cs="Times New Roman"/>
          <w:color w:val="2D2D2D"/>
          <w:spacing w:val="2"/>
          <w:sz w:val="28"/>
          <w:szCs w:val="28"/>
          <w:lang w:eastAsia="ru-RU"/>
        </w:rPr>
        <w:t xml:space="preserve"> в соответствие с этими нормативными правовыми актами;</w:t>
      </w:r>
    </w:p>
    <w:p w:rsidR="00BC1B10" w:rsidRPr="00BC1B10" w:rsidRDefault="00BC1B10"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2) проект</w:t>
      </w:r>
      <w:r w:rsidR="0039644C">
        <w:rPr>
          <w:rFonts w:ascii="Times New Roman" w:eastAsia="Times New Roman" w:hAnsi="Times New Roman" w:cs="Times New Roman"/>
          <w:color w:val="2D2D2D"/>
          <w:spacing w:val="2"/>
          <w:sz w:val="28"/>
          <w:szCs w:val="28"/>
          <w:lang w:eastAsia="ru-RU"/>
        </w:rPr>
        <w:t xml:space="preserve"> местного</w:t>
      </w:r>
      <w:r w:rsidRPr="00BC1B10">
        <w:rPr>
          <w:rFonts w:ascii="Times New Roman" w:eastAsia="Times New Roman" w:hAnsi="Times New Roman" w:cs="Times New Roman"/>
          <w:color w:val="2D2D2D"/>
          <w:spacing w:val="2"/>
          <w:sz w:val="28"/>
          <w:szCs w:val="28"/>
          <w:lang w:eastAsia="ru-RU"/>
        </w:rPr>
        <w:t xml:space="preserve"> бюджета и годовой отчет о его исполнении;</w:t>
      </w:r>
    </w:p>
    <w:p w:rsidR="00BC1B10" w:rsidRPr="00BC1B10" w:rsidRDefault="00BC1B10"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3) прое</w:t>
      </w:r>
      <w:proofErr w:type="gramStart"/>
      <w:r w:rsidRPr="00BC1B10">
        <w:rPr>
          <w:rFonts w:ascii="Times New Roman" w:eastAsia="Times New Roman" w:hAnsi="Times New Roman" w:cs="Times New Roman"/>
          <w:color w:val="2D2D2D"/>
          <w:spacing w:val="2"/>
          <w:sz w:val="28"/>
          <w:szCs w:val="28"/>
          <w:lang w:eastAsia="ru-RU"/>
        </w:rPr>
        <w:t>кт стр</w:t>
      </w:r>
      <w:proofErr w:type="gramEnd"/>
      <w:r w:rsidRPr="00BC1B10">
        <w:rPr>
          <w:rFonts w:ascii="Times New Roman" w:eastAsia="Times New Roman" w:hAnsi="Times New Roman" w:cs="Times New Roman"/>
          <w:color w:val="2D2D2D"/>
          <w:spacing w:val="2"/>
          <w:sz w:val="28"/>
          <w:szCs w:val="28"/>
          <w:lang w:eastAsia="ru-RU"/>
        </w:rPr>
        <w:t>атегии социально-экономического развития</w:t>
      </w:r>
      <w:r w:rsidR="0039644C">
        <w:rPr>
          <w:rFonts w:ascii="Times New Roman" w:eastAsia="Times New Roman" w:hAnsi="Times New Roman" w:cs="Times New Roman"/>
          <w:color w:val="2D2D2D"/>
          <w:spacing w:val="2"/>
          <w:sz w:val="28"/>
          <w:szCs w:val="28"/>
          <w:lang w:eastAsia="ru-RU"/>
        </w:rPr>
        <w:t xml:space="preserve"> муниципального образования</w:t>
      </w:r>
      <w:r w:rsidRPr="00BC1B10">
        <w:rPr>
          <w:rFonts w:ascii="Times New Roman" w:eastAsia="Times New Roman" w:hAnsi="Times New Roman" w:cs="Times New Roman"/>
          <w:color w:val="2D2D2D"/>
          <w:spacing w:val="2"/>
          <w:sz w:val="28"/>
          <w:szCs w:val="28"/>
          <w:lang w:eastAsia="ru-RU"/>
        </w:rPr>
        <w:t>;</w:t>
      </w:r>
    </w:p>
    <w:p w:rsidR="00BC1B10" w:rsidRPr="00BC1B10" w:rsidRDefault="00BC1B10" w:rsidP="00036AC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 xml:space="preserve">4) вопросы о преобразовании </w:t>
      </w:r>
      <w:r w:rsidR="003726EF">
        <w:rPr>
          <w:rFonts w:ascii="Times New Roman" w:eastAsia="Times New Roman" w:hAnsi="Times New Roman" w:cs="Times New Roman"/>
          <w:color w:val="2D2D2D"/>
          <w:spacing w:val="2"/>
          <w:sz w:val="28"/>
          <w:szCs w:val="28"/>
          <w:lang w:eastAsia="ru-RU"/>
        </w:rPr>
        <w:t>муниципального образования</w:t>
      </w:r>
      <w:r w:rsidRPr="00BC1B10">
        <w:rPr>
          <w:rFonts w:ascii="Times New Roman" w:eastAsia="Times New Roman" w:hAnsi="Times New Roman" w:cs="Times New Roman"/>
          <w:color w:val="2D2D2D"/>
          <w:spacing w:val="2"/>
          <w:sz w:val="28"/>
          <w:szCs w:val="28"/>
          <w:lang w:eastAsia="ru-RU"/>
        </w:rPr>
        <w:t>, за исключением случаев, если в соответствии со статьей 13 </w:t>
      </w:r>
      <w:r w:rsidRPr="00036AC7">
        <w:rPr>
          <w:rFonts w:ascii="Times New Roman" w:eastAsia="Times New Roman" w:hAnsi="Times New Roman" w:cs="Times New Roman"/>
          <w:color w:val="000000" w:themeColor="text1"/>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r w:rsidRPr="00B058DE">
        <w:rPr>
          <w:rFonts w:ascii="Times New Roman" w:eastAsia="Times New Roman" w:hAnsi="Times New Roman" w:cs="Times New Roman"/>
          <w:color w:val="00466E"/>
          <w:spacing w:val="2"/>
          <w:sz w:val="28"/>
          <w:szCs w:val="28"/>
          <w:u w:val="single"/>
          <w:lang w:eastAsia="ru-RU"/>
        </w:rPr>
        <w:t>"</w:t>
      </w:r>
      <w:r w:rsidRPr="00BC1B10">
        <w:rPr>
          <w:rFonts w:ascii="Times New Roman" w:eastAsia="Times New Roman" w:hAnsi="Times New Roman" w:cs="Times New Roman"/>
          <w:color w:val="2D2D2D"/>
          <w:spacing w:val="2"/>
          <w:sz w:val="28"/>
          <w:szCs w:val="28"/>
          <w:lang w:eastAsia="ru-RU"/>
        </w:rPr>
        <w:t xml:space="preserve"> для преобразования </w:t>
      </w:r>
      <w:r w:rsidR="003726EF">
        <w:rPr>
          <w:rFonts w:ascii="Times New Roman" w:eastAsia="Times New Roman" w:hAnsi="Times New Roman" w:cs="Times New Roman"/>
          <w:color w:val="2D2D2D"/>
          <w:spacing w:val="2"/>
          <w:sz w:val="28"/>
          <w:szCs w:val="28"/>
          <w:lang w:eastAsia="ru-RU"/>
        </w:rPr>
        <w:t xml:space="preserve">муниципального образования </w:t>
      </w:r>
      <w:r w:rsidRPr="00BC1B10">
        <w:rPr>
          <w:rFonts w:ascii="Times New Roman" w:eastAsia="Times New Roman" w:hAnsi="Times New Roman" w:cs="Times New Roman"/>
          <w:color w:val="2D2D2D"/>
          <w:spacing w:val="2"/>
          <w:sz w:val="28"/>
          <w:szCs w:val="28"/>
          <w:lang w:eastAsia="ru-RU"/>
        </w:rPr>
        <w:t xml:space="preserve"> требуется получение согласия населения </w:t>
      </w:r>
      <w:r w:rsidR="003726EF">
        <w:rPr>
          <w:rFonts w:ascii="Times New Roman" w:eastAsia="Times New Roman" w:hAnsi="Times New Roman" w:cs="Times New Roman"/>
          <w:color w:val="2D2D2D"/>
          <w:spacing w:val="2"/>
          <w:sz w:val="28"/>
          <w:szCs w:val="28"/>
          <w:lang w:eastAsia="ru-RU"/>
        </w:rPr>
        <w:t>муниципального образования</w:t>
      </w:r>
      <w:r w:rsidRPr="00BC1B10">
        <w:rPr>
          <w:rFonts w:ascii="Times New Roman" w:eastAsia="Times New Roman" w:hAnsi="Times New Roman" w:cs="Times New Roman"/>
          <w:color w:val="2D2D2D"/>
          <w:spacing w:val="2"/>
          <w:sz w:val="28"/>
          <w:szCs w:val="28"/>
          <w:lang w:eastAsia="ru-RU"/>
        </w:rPr>
        <w:t xml:space="preserve">, выраженного путем проведения </w:t>
      </w:r>
      <w:r w:rsidR="003726EF" w:rsidRPr="003726EF">
        <w:rPr>
          <w:rFonts w:ascii="Times New Roman" w:hAnsi="Times New Roman" w:cs="Times New Roman"/>
          <w:color w:val="483B3F"/>
          <w:sz w:val="28"/>
          <w:szCs w:val="28"/>
          <w:shd w:val="clear" w:color="auto" w:fill="FFFFFF"/>
        </w:rPr>
        <w:t xml:space="preserve">голосования </w:t>
      </w:r>
      <w:r w:rsidR="00036AC7">
        <w:rPr>
          <w:rFonts w:ascii="Times New Roman" w:hAnsi="Times New Roman" w:cs="Times New Roman"/>
          <w:color w:val="483B3F"/>
          <w:sz w:val="28"/>
          <w:szCs w:val="28"/>
          <w:shd w:val="clear" w:color="auto" w:fill="FFFFFF"/>
        </w:rPr>
        <w:t xml:space="preserve">либо </w:t>
      </w:r>
      <w:r w:rsidR="003726EF" w:rsidRPr="003726EF">
        <w:rPr>
          <w:rFonts w:ascii="Times New Roman" w:hAnsi="Times New Roman" w:cs="Times New Roman"/>
          <w:color w:val="483B3F"/>
          <w:sz w:val="28"/>
          <w:szCs w:val="28"/>
          <w:shd w:val="clear" w:color="auto" w:fill="FFFFFF"/>
        </w:rPr>
        <w:t>на сходах граждан</w:t>
      </w:r>
      <w:r w:rsidR="003726EF">
        <w:rPr>
          <w:rFonts w:ascii="Times New Roman" w:hAnsi="Times New Roman" w:cs="Times New Roman"/>
          <w:color w:val="483B3F"/>
          <w:sz w:val="28"/>
          <w:szCs w:val="28"/>
          <w:shd w:val="clear" w:color="auto" w:fill="FFFFFF"/>
        </w:rPr>
        <w:t>.</w:t>
      </w:r>
    </w:p>
    <w:p w:rsidR="00BC1B10" w:rsidRPr="00BC1B10" w:rsidRDefault="00BC1B10" w:rsidP="003726E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 xml:space="preserve">1.4. </w:t>
      </w:r>
      <w:proofErr w:type="gramStart"/>
      <w:r w:rsidRPr="00BC1B10">
        <w:rPr>
          <w:rFonts w:ascii="Times New Roman" w:eastAsia="Times New Roman" w:hAnsi="Times New Roman" w:cs="Times New Roman"/>
          <w:color w:val="2D2D2D"/>
          <w:spacing w:val="2"/>
          <w:sz w:val="28"/>
          <w:szCs w:val="28"/>
          <w:lang w:eastAsia="ru-RU"/>
        </w:rPr>
        <w:t>Порядок принятия решения о проведении публичных с</w:t>
      </w:r>
      <w:r w:rsidR="003726EF">
        <w:rPr>
          <w:rFonts w:ascii="Times New Roman" w:eastAsia="Times New Roman" w:hAnsi="Times New Roman" w:cs="Times New Roman"/>
          <w:color w:val="2D2D2D"/>
          <w:spacing w:val="2"/>
          <w:sz w:val="28"/>
          <w:szCs w:val="28"/>
          <w:lang w:eastAsia="ru-RU"/>
        </w:rPr>
        <w:t>лушаний по проекту Устава</w:t>
      </w:r>
      <w:r w:rsidRPr="00BC1B10">
        <w:rPr>
          <w:rFonts w:ascii="Times New Roman" w:eastAsia="Times New Roman" w:hAnsi="Times New Roman" w:cs="Times New Roman"/>
          <w:color w:val="2D2D2D"/>
          <w:spacing w:val="2"/>
          <w:sz w:val="28"/>
          <w:szCs w:val="28"/>
          <w:lang w:eastAsia="ru-RU"/>
        </w:rPr>
        <w:t>, проекту муниципального нормативного правового акта о внесении измен</w:t>
      </w:r>
      <w:r w:rsidR="003726EF">
        <w:rPr>
          <w:rFonts w:ascii="Times New Roman" w:eastAsia="Times New Roman" w:hAnsi="Times New Roman" w:cs="Times New Roman"/>
          <w:color w:val="2D2D2D"/>
          <w:spacing w:val="2"/>
          <w:sz w:val="28"/>
          <w:szCs w:val="28"/>
          <w:lang w:eastAsia="ru-RU"/>
        </w:rPr>
        <w:t>ений и дополнений в Устав</w:t>
      </w:r>
      <w:r w:rsidRPr="00BC1B10">
        <w:rPr>
          <w:rFonts w:ascii="Times New Roman" w:eastAsia="Times New Roman" w:hAnsi="Times New Roman" w:cs="Times New Roman"/>
          <w:color w:val="2D2D2D"/>
          <w:spacing w:val="2"/>
          <w:sz w:val="28"/>
          <w:szCs w:val="28"/>
          <w:lang w:eastAsia="ru-RU"/>
        </w:rPr>
        <w:t>, порядок подготовки публичных слушаний по данным проектам регулируется настоящим Положением с учетом особенностей, установленных Порядком учета предложений по проекту </w:t>
      </w:r>
      <w:r w:rsidRPr="006F2503">
        <w:rPr>
          <w:rFonts w:ascii="Times New Roman" w:eastAsia="Times New Roman" w:hAnsi="Times New Roman" w:cs="Times New Roman"/>
          <w:color w:val="000000" w:themeColor="text1"/>
          <w:spacing w:val="2"/>
          <w:sz w:val="28"/>
          <w:szCs w:val="28"/>
          <w:lang w:eastAsia="ru-RU"/>
        </w:rPr>
        <w:t>Устава</w:t>
      </w:r>
      <w:r w:rsidRPr="00BC1B10">
        <w:rPr>
          <w:rFonts w:ascii="Times New Roman" w:eastAsia="Times New Roman" w:hAnsi="Times New Roman" w:cs="Times New Roman"/>
          <w:color w:val="2D2D2D"/>
          <w:spacing w:val="2"/>
          <w:sz w:val="28"/>
          <w:szCs w:val="28"/>
          <w:lang w:eastAsia="ru-RU"/>
        </w:rPr>
        <w:t>, проекту муниципального правового акта о внесении изменений и дополнений в </w:t>
      </w:r>
      <w:hyperlink r:id="rId9" w:history="1">
        <w:r w:rsidRPr="006F2503">
          <w:rPr>
            <w:rFonts w:ascii="Times New Roman" w:eastAsia="Times New Roman" w:hAnsi="Times New Roman" w:cs="Times New Roman"/>
            <w:color w:val="000000" w:themeColor="text1"/>
            <w:spacing w:val="2"/>
            <w:sz w:val="28"/>
            <w:szCs w:val="28"/>
            <w:lang w:eastAsia="ru-RU"/>
          </w:rPr>
          <w:t xml:space="preserve">Устав </w:t>
        </w:r>
        <w:r w:rsidR="003726EF" w:rsidRPr="006F2503">
          <w:rPr>
            <w:rFonts w:ascii="Times New Roman" w:eastAsia="Times New Roman" w:hAnsi="Times New Roman" w:cs="Times New Roman"/>
            <w:color w:val="000000" w:themeColor="text1"/>
            <w:spacing w:val="2"/>
            <w:sz w:val="28"/>
            <w:szCs w:val="28"/>
            <w:lang w:eastAsia="ru-RU"/>
          </w:rPr>
          <w:t>муниципального</w:t>
        </w:r>
      </w:hyperlink>
      <w:r w:rsidR="003726EF">
        <w:rPr>
          <w:rFonts w:ascii="Times New Roman" w:eastAsia="Times New Roman" w:hAnsi="Times New Roman" w:cs="Times New Roman"/>
          <w:color w:val="2D2D2D"/>
          <w:spacing w:val="2"/>
          <w:sz w:val="28"/>
          <w:szCs w:val="28"/>
          <w:lang w:eastAsia="ru-RU"/>
        </w:rPr>
        <w:t xml:space="preserve"> образования</w:t>
      </w:r>
      <w:r w:rsidRPr="00BC1B10">
        <w:rPr>
          <w:rFonts w:ascii="Times New Roman" w:eastAsia="Times New Roman" w:hAnsi="Times New Roman" w:cs="Times New Roman"/>
          <w:color w:val="2D2D2D"/>
          <w:spacing w:val="2"/>
          <w:sz w:val="28"/>
          <w:szCs w:val="28"/>
          <w:lang w:eastAsia="ru-RU"/>
        </w:rPr>
        <w:t>, а также участия граждан в</w:t>
      </w:r>
      <w:proofErr w:type="gramEnd"/>
      <w:r w:rsidRPr="00BC1B10">
        <w:rPr>
          <w:rFonts w:ascii="Times New Roman" w:eastAsia="Times New Roman" w:hAnsi="Times New Roman" w:cs="Times New Roman"/>
          <w:color w:val="2D2D2D"/>
          <w:spacing w:val="2"/>
          <w:sz w:val="28"/>
          <w:szCs w:val="28"/>
          <w:lang w:eastAsia="ru-RU"/>
        </w:rPr>
        <w:t xml:space="preserve"> его </w:t>
      </w:r>
      <w:proofErr w:type="gramStart"/>
      <w:r w:rsidRPr="00BC1B10">
        <w:rPr>
          <w:rFonts w:ascii="Times New Roman" w:eastAsia="Times New Roman" w:hAnsi="Times New Roman" w:cs="Times New Roman"/>
          <w:color w:val="2D2D2D"/>
          <w:spacing w:val="2"/>
          <w:sz w:val="28"/>
          <w:szCs w:val="28"/>
          <w:lang w:eastAsia="ru-RU"/>
        </w:rPr>
        <w:t>обсуждении</w:t>
      </w:r>
      <w:proofErr w:type="gramEnd"/>
      <w:r w:rsidRPr="00BC1B10">
        <w:rPr>
          <w:rFonts w:ascii="Times New Roman" w:eastAsia="Times New Roman" w:hAnsi="Times New Roman" w:cs="Times New Roman"/>
          <w:color w:val="2D2D2D"/>
          <w:spacing w:val="2"/>
          <w:sz w:val="28"/>
          <w:szCs w:val="28"/>
          <w:lang w:eastAsia="ru-RU"/>
        </w:rPr>
        <w:t xml:space="preserve">, утвержденным решением </w:t>
      </w:r>
      <w:r w:rsidR="003726EF">
        <w:rPr>
          <w:rFonts w:ascii="Times New Roman" w:eastAsia="Times New Roman" w:hAnsi="Times New Roman" w:cs="Times New Roman"/>
          <w:color w:val="2D2D2D"/>
          <w:spacing w:val="2"/>
          <w:sz w:val="28"/>
          <w:szCs w:val="28"/>
          <w:lang w:eastAsia="ru-RU"/>
        </w:rPr>
        <w:t>Первомайского сельского Совета депутатов Егорьевского района Алтайского края.</w:t>
      </w:r>
    </w:p>
    <w:p w:rsidR="000614CC" w:rsidRPr="000614CC" w:rsidRDefault="00BC1B10" w:rsidP="000614CC">
      <w:pPr>
        <w:pStyle w:val="a6"/>
        <w:shd w:val="clear" w:color="auto" w:fill="FFFFFF"/>
        <w:spacing w:before="0" w:beforeAutospacing="0" w:after="150" w:afterAutospacing="0"/>
        <w:jc w:val="both"/>
        <w:rPr>
          <w:color w:val="483B3F"/>
          <w:sz w:val="28"/>
          <w:szCs w:val="28"/>
        </w:rPr>
      </w:pPr>
      <w:r w:rsidRPr="00BC1B10">
        <w:rPr>
          <w:color w:val="2D2D2D"/>
          <w:spacing w:val="2"/>
          <w:sz w:val="28"/>
          <w:szCs w:val="28"/>
        </w:rPr>
        <w:br/>
        <w:t>1.5</w:t>
      </w:r>
      <w:proofErr w:type="gramStart"/>
      <w:r w:rsidR="000614CC" w:rsidRPr="000614CC">
        <w:rPr>
          <w:color w:val="483B3F"/>
          <w:sz w:val="28"/>
          <w:szCs w:val="28"/>
        </w:rPr>
        <w:t xml:space="preserve"> П</w:t>
      </w:r>
      <w:proofErr w:type="gramEnd"/>
      <w:r w:rsidR="000614CC" w:rsidRPr="000614CC">
        <w:rPr>
          <w:color w:val="483B3F"/>
          <w:sz w:val="28"/>
          <w:szCs w:val="28"/>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000614CC" w:rsidRPr="000614CC">
        <w:rPr>
          <w:color w:val="483B3F"/>
          <w:sz w:val="28"/>
          <w:szCs w:val="28"/>
        </w:rPr>
        <w:lastRenderedPageBreak/>
        <w:t xml:space="preserve">разрешения на отклонение от предельных параметров разрешенного строительства, реконструкции объектов </w:t>
      </w:r>
      <w:proofErr w:type="gramStart"/>
      <w:r w:rsidR="000614CC" w:rsidRPr="000614CC">
        <w:rPr>
          <w:color w:val="483B3F"/>
          <w:sz w:val="28"/>
          <w:szCs w:val="28"/>
        </w:rPr>
        <w:t>капитального строительства, вопросам изменения одного вида разрешенного использования земельных</w:t>
      </w:r>
      <w:r w:rsidR="007B7D9F">
        <w:rPr>
          <w:color w:val="483B3F"/>
          <w:sz w:val="28"/>
          <w:szCs w:val="28"/>
        </w:rPr>
        <w:t xml:space="preserve"> </w:t>
      </w:r>
      <w:r w:rsidR="000614CC" w:rsidRPr="000614CC">
        <w:rPr>
          <w:color w:val="483B3F"/>
          <w:sz w:val="28"/>
          <w:szCs w:val="28"/>
        </w:rPr>
        <w:t xml:space="preserve">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w:t>
      </w:r>
      <w:r w:rsidR="00AC65C2">
        <w:rPr>
          <w:color w:val="483B3F"/>
          <w:sz w:val="28"/>
          <w:szCs w:val="28"/>
        </w:rPr>
        <w:t xml:space="preserve"> Уставом муниципального образования и (или)</w:t>
      </w:r>
      <w:r w:rsidR="000614CC" w:rsidRPr="000614CC">
        <w:rPr>
          <w:color w:val="483B3F"/>
          <w:sz w:val="28"/>
          <w:szCs w:val="28"/>
        </w:rPr>
        <w:t xml:space="preserve"> настоящим Положением с учетом положений законодательства о градостроительной деятельности.</w:t>
      </w:r>
      <w:proofErr w:type="gramEnd"/>
    </w:p>
    <w:p w:rsidR="000614CC" w:rsidRPr="000614CC" w:rsidRDefault="000614CC" w:rsidP="000614CC">
      <w:pPr>
        <w:pStyle w:val="a6"/>
        <w:shd w:val="clear" w:color="auto" w:fill="FFFFFF"/>
        <w:spacing w:before="0" w:beforeAutospacing="0" w:after="150" w:afterAutospacing="0"/>
        <w:jc w:val="both"/>
        <w:rPr>
          <w:color w:val="483B3F"/>
          <w:sz w:val="28"/>
          <w:szCs w:val="28"/>
        </w:rPr>
      </w:pPr>
      <w:r>
        <w:rPr>
          <w:color w:val="483B3F"/>
          <w:sz w:val="28"/>
          <w:szCs w:val="28"/>
        </w:rPr>
        <w:t>1.</w:t>
      </w:r>
      <w:r w:rsidRPr="000614CC">
        <w:rPr>
          <w:color w:val="483B3F"/>
          <w:sz w:val="28"/>
          <w:szCs w:val="28"/>
        </w:rPr>
        <w:t>6. Иные вопросы выносятся на публичные слушания в порядке, установленном настоящим Положением.</w:t>
      </w:r>
    </w:p>
    <w:p w:rsidR="00BC1B10" w:rsidRPr="00BC1B10" w:rsidRDefault="000614CC" w:rsidP="000614CC">
      <w:pPr>
        <w:pStyle w:val="a6"/>
        <w:shd w:val="clear" w:color="auto" w:fill="FFFFFF"/>
        <w:spacing w:before="0" w:beforeAutospacing="0" w:after="150" w:afterAutospacing="0"/>
        <w:jc w:val="both"/>
        <w:rPr>
          <w:color w:val="483B3F"/>
          <w:sz w:val="28"/>
          <w:szCs w:val="28"/>
        </w:rPr>
      </w:pPr>
      <w:r>
        <w:rPr>
          <w:color w:val="483B3F"/>
          <w:sz w:val="28"/>
          <w:szCs w:val="28"/>
        </w:rPr>
        <w:t>1.</w:t>
      </w:r>
      <w:r w:rsidRPr="000614CC">
        <w:rPr>
          <w:color w:val="483B3F"/>
          <w:sz w:val="28"/>
          <w:szCs w:val="28"/>
        </w:rPr>
        <w:t>7.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ED77F7" w:rsidRPr="00731C38" w:rsidRDefault="00BC1B10" w:rsidP="00731C38">
      <w:pPr>
        <w:pStyle w:val="a6"/>
        <w:shd w:val="clear" w:color="auto" w:fill="FFFFFF"/>
        <w:spacing w:before="0" w:beforeAutospacing="0" w:after="150" w:afterAutospacing="0"/>
        <w:jc w:val="both"/>
        <w:rPr>
          <w:color w:val="483B3F"/>
          <w:sz w:val="28"/>
          <w:szCs w:val="28"/>
        </w:rPr>
      </w:pPr>
      <w:r w:rsidRPr="00BC1B10">
        <w:rPr>
          <w:color w:val="2D2D2D"/>
          <w:spacing w:val="2"/>
          <w:sz w:val="28"/>
          <w:szCs w:val="28"/>
        </w:rPr>
        <w:br/>
      </w:r>
      <w:r w:rsidR="00ED77F7" w:rsidRPr="00731C38">
        <w:rPr>
          <w:color w:val="483B3F"/>
          <w:sz w:val="28"/>
          <w:szCs w:val="28"/>
        </w:rPr>
        <w:t>Глава 2. НАЗНАЧЕНИЕ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3. Инициаторы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В соответствии с федеральным законодательством публичные слушания проводятся по инициативе:</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1.2. Публичные слушания проводятся по инициативе населения</w:t>
      </w:r>
      <w:r w:rsidR="007B7D9F">
        <w:rPr>
          <w:color w:val="483B3F"/>
          <w:sz w:val="28"/>
          <w:szCs w:val="28"/>
        </w:rPr>
        <w:t xml:space="preserve"> муниципального образования</w:t>
      </w:r>
      <w:r w:rsidRPr="00731C38">
        <w:rPr>
          <w:color w:val="483B3F"/>
          <w:sz w:val="28"/>
          <w:szCs w:val="28"/>
        </w:rPr>
        <w:t xml:space="preserve">, </w:t>
      </w:r>
      <w:r w:rsidR="007B7D9F">
        <w:rPr>
          <w:color w:val="483B3F"/>
          <w:sz w:val="28"/>
          <w:szCs w:val="28"/>
        </w:rPr>
        <w:t xml:space="preserve"> Первомайского сельского Совета депутатов Егорьевского района Алтайского края (далее - представительный орган</w:t>
      </w:r>
      <w:r w:rsidR="007B7D9F" w:rsidRPr="00731C38">
        <w:rPr>
          <w:color w:val="483B3F"/>
          <w:sz w:val="28"/>
          <w:szCs w:val="28"/>
        </w:rPr>
        <w:t xml:space="preserve"> муниципального образования</w:t>
      </w:r>
      <w:r w:rsidR="007B7D9F">
        <w:rPr>
          <w:color w:val="483B3F"/>
          <w:sz w:val="28"/>
          <w:szCs w:val="28"/>
        </w:rPr>
        <w:t>)</w:t>
      </w:r>
      <w:r w:rsidR="007B7D9F" w:rsidRPr="00731C38">
        <w:rPr>
          <w:color w:val="483B3F"/>
          <w:sz w:val="28"/>
          <w:szCs w:val="28"/>
        </w:rPr>
        <w:t xml:space="preserve"> </w:t>
      </w:r>
      <w:r w:rsidRPr="00731C38">
        <w:rPr>
          <w:color w:val="483B3F"/>
          <w:sz w:val="28"/>
          <w:szCs w:val="28"/>
        </w:rPr>
        <w:t xml:space="preserve">или главы </w:t>
      </w:r>
      <w:r w:rsidR="007B7D9F">
        <w:rPr>
          <w:color w:val="483B3F"/>
          <w:sz w:val="28"/>
          <w:szCs w:val="28"/>
        </w:rPr>
        <w:t>сельсовета</w:t>
      </w:r>
      <w:r w:rsidRPr="00731C38">
        <w:rPr>
          <w:color w:val="483B3F"/>
          <w:sz w:val="28"/>
          <w:szCs w:val="28"/>
        </w:rPr>
        <w:t>.</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1.3.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w:t>
      </w:r>
      <w:r w:rsidR="007B7D9F">
        <w:rPr>
          <w:color w:val="483B3F"/>
          <w:sz w:val="28"/>
          <w:szCs w:val="28"/>
        </w:rPr>
        <w:t>сельсовета</w:t>
      </w:r>
      <w:r w:rsidRPr="00731C38">
        <w:rPr>
          <w:color w:val="483B3F"/>
          <w:sz w:val="28"/>
          <w:szCs w:val="28"/>
        </w:rPr>
        <w:t xml:space="preserve"> - главой </w:t>
      </w:r>
      <w:r w:rsidR="007B7D9F">
        <w:rPr>
          <w:color w:val="483B3F"/>
          <w:sz w:val="28"/>
          <w:szCs w:val="28"/>
        </w:rPr>
        <w:t>сельсовета</w:t>
      </w:r>
      <w:r w:rsidRPr="00731C38">
        <w:rPr>
          <w:color w:val="483B3F"/>
          <w:sz w:val="28"/>
          <w:szCs w:val="28"/>
        </w:rPr>
        <w:t>.</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4. Комиссия по подготовке и проведению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В состав комиссии входят:</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1) Лица, уполномоченные представлять интересы представительного органа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Представители местной Администрации муниципального образования и (или) иных органов местного самоуправления.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3. В состав комиссии могут входить представители </w:t>
      </w:r>
      <w:r w:rsidR="007B7D9F">
        <w:rPr>
          <w:color w:val="483B3F"/>
          <w:sz w:val="28"/>
          <w:szCs w:val="28"/>
        </w:rPr>
        <w:t xml:space="preserve">Первомайского </w:t>
      </w:r>
      <w:r w:rsidRPr="00731C38">
        <w:rPr>
          <w:color w:val="483B3F"/>
          <w:sz w:val="28"/>
          <w:szCs w:val="28"/>
        </w:rPr>
        <w:t xml:space="preserve">сельского </w:t>
      </w:r>
      <w:r w:rsidR="00731C38">
        <w:rPr>
          <w:color w:val="483B3F"/>
          <w:sz w:val="28"/>
          <w:szCs w:val="28"/>
        </w:rPr>
        <w:t>Совета</w:t>
      </w:r>
      <w:r w:rsidRPr="00731C38">
        <w:rPr>
          <w:color w:val="483B3F"/>
          <w:sz w:val="28"/>
          <w:szCs w:val="28"/>
        </w:rPr>
        <w:t xml:space="preserve"> депутатов, Районного </w:t>
      </w:r>
      <w:r w:rsidR="00731C38">
        <w:rPr>
          <w:color w:val="483B3F"/>
          <w:sz w:val="28"/>
          <w:szCs w:val="28"/>
        </w:rPr>
        <w:t>Совета</w:t>
      </w:r>
      <w:r w:rsidRPr="00731C38">
        <w:rPr>
          <w:color w:val="483B3F"/>
          <w:sz w:val="28"/>
          <w:szCs w:val="28"/>
        </w:rPr>
        <w:t xml:space="preserve"> депутатов, органов государственного надзора, организаций, находящихся на территории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Численность членов комиссии составляет 5 человек.</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5. Порядок деятельности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Заседания комиссии правомочны, если на них присутствует не менее двух третей от установленного числа членов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Решения комиссии принимаются большинством голосов от установленного числа членов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6. 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6. Назначение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по инициативе населения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1. Публичные слушания могут проводиться по инициативе группы жителей численностью не менее 30 человек (инициативная группа), обладающих избирательным правом.</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Подписанное гражданами ходатайство и подготовленный проект правового </w:t>
      </w:r>
      <w:r w:rsidR="00731C38">
        <w:rPr>
          <w:color w:val="483B3F"/>
          <w:sz w:val="28"/>
          <w:szCs w:val="28"/>
        </w:rPr>
        <w:t>акта подаются в Первомайский сельский</w:t>
      </w:r>
      <w:r w:rsidRPr="00731C38">
        <w:rPr>
          <w:color w:val="483B3F"/>
          <w:sz w:val="28"/>
          <w:szCs w:val="28"/>
        </w:rPr>
        <w:t xml:space="preserve"> </w:t>
      </w:r>
      <w:r w:rsidR="00731C38">
        <w:rPr>
          <w:color w:val="483B3F"/>
          <w:sz w:val="28"/>
          <w:szCs w:val="28"/>
        </w:rPr>
        <w:t>Совет</w:t>
      </w:r>
      <w:r w:rsidRPr="00731C38">
        <w:rPr>
          <w:color w:val="483B3F"/>
          <w:sz w:val="28"/>
          <w:szCs w:val="28"/>
        </w:rPr>
        <w:t xml:space="preserve"> депутатов </w:t>
      </w:r>
      <w:r w:rsidR="00731C38">
        <w:rPr>
          <w:color w:val="483B3F"/>
          <w:sz w:val="28"/>
          <w:szCs w:val="28"/>
        </w:rPr>
        <w:t xml:space="preserve">Егорьевского </w:t>
      </w:r>
      <w:r w:rsidRPr="00731C38">
        <w:rPr>
          <w:color w:val="483B3F"/>
          <w:sz w:val="28"/>
          <w:szCs w:val="28"/>
        </w:rPr>
        <w:t>района Алтайского края (далее - представительный орган).</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7. Назначение публичных слушаний по инициативе представительного органа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w:t>
      </w:r>
      <w:r w:rsidRPr="00731C38">
        <w:rPr>
          <w:color w:val="483B3F"/>
          <w:sz w:val="28"/>
          <w:szCs w:val="28"/>
        </w:rPr>
        <w:lastRenderedPageBreak/>
        <w:t>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8. Назначение публичных слушаний по инициативе</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главы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9. Обнародование информации о назначении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Решение о проведении публичных слушаний подлежит официальному обнародованию не менее чем за 10 дней до их проведения.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Глава 3. ПОДГОТОВКА И ПРОВЕДЕНИЕ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10. Подготовка к проведению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Созданная комиссия по подготовке и проведению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разрабатывает повестку дня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привлекает по согласованию специалистов и экспертов для выполнения консультационных и экспертных работ;</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извещает и регистрирует участников слушаний, если их извещение предусмотрено федеральным законодательством;</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 составляет списки </w:t>
      </w:r>
      <w:proofErr w:type="gramStart"/>
      <w:r w:rsidRPr="00731C38">
        <w:rPr>
          <w:color w:val="483B3F"/>
          <w:sz w:val="28"/>
          <w:szCs w:val="28"/>
        </w:rPr>
        <w:t>выступающих</w:t>
      </w:r>
      <w:proofErr w:type="gramEnd"/>
      <w:r w:rsidRPr="00731C38">
        <w:rPr>
          <w:color w:val="483B3F"/>
          <w:sz w:val="28"/>
          <w:szCs w:val="28"/>
        </w:rPr>
        <w:t>;</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готовит проекты решений, предлагаемых для рассмотрения на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 предоставляет участникам публичных слушаний для ознакомления материалы и проекты по вопросам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ведет протокол слушаний и оформляет итоговые документы;</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взаимодействует с инициатором слушаний, представителями средств массовой информации.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 </w:t>
      </w:r>
      <w:proofErr w:type="gramStart"/>
      <w:r w:rsidRPr="00731C38">
        <w:rPr>
          <w:color w:val="483B3F"/>
          <w:sz w:val="28"/>
          <w:szCs w:val="28"/>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731C38">
        <w:rPr>
          <w:color w:val="483B3F"/>
          <w:sz w:val="28"/>
          <w:szCs w:val="28"/>
        </w:rPr>
        <w:t xml:space="preserve"> Комиссия проводит регистрацию всех желающих выступать в соответствии с поданными заявлениями. </w:t>
      </w:r>
      <w:proofErr w:type="gramStart"/>
      <w:r w:rsidRPr="00731C38">
        <w:rPr>
          <w:color w:val="483B3F"/>
          <w:sz w:val="28"/>
          <w:szCs w:val="28"/>
        </w:rPr>
        <w:t>При регистрации заявления выступающему объявляется о времени, установленном для выступления.</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Регистрация выступающих прекращается за один рабочий день до дня проведения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11. Права участников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при подготовке к публичным слушаниям</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Участники публичных слушаний имеют право:</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а) знакомиться с материалами и проектами по вопросам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б) присутствовать на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в) подавать заявки на выступление по вопросам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ED77F7" w:rsidRPr="00731C38" w:rsidRDefault="00ED77F7" w:rsidP="00731C38">
      <w:pPr>
        <w:pStyle w:val="a6"/>
        <w:shd w:val="clear" w:color="auto" w:fill="FFFFFF"/>
        <w:spacing w:before="0" w:beforeAutospacing="0" w:after="150" w:afterAutospacing="0"/>
        <w:jc w:val="both"/>
        <w:rPr>
          <w:color w:val="483B3F"/>
          <w:sz w:val="28"/>
          <w:szCs w:val="28"/>
        </w:rPr>
      </w:pPr>
      <w:proofErr w:type="spellStart"/>
      <w:r w:rsidRPr="00731C38">
        <w:rPr>
          <w:color w:val="483B3F"/>
          <w:sz w:val="28"/>
          <w:szCs w:val="28"/>
        </w:rPr>
        <w:t>д</w:t>
      </w:r>
      <w:proofErr w:type="spellEnd"/>
      <w:r w:rsidRPr="00731C38">
        <w:rPr>
          <w:color w:val="483B3F"/>
          <w:sz w:val="28"/>
          <w:szCs w:val="28"/>
        </w:rPr>
        <w:t>) представлять в комиссию материалы, предложения и замечания по вопросам, выносимым на публичные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е) оспаривать действия и решения должностных лиц и органов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Орган местного самоуправления обязан предоставить данную информацию и документы в течение 15 дней со дня получения обращения.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12. Проведение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Публичные слушания открывает председатель комиссии.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Председатель информирует о порядке проведения публичных слушаний, объявляет о вопросе, вынесенном на публичные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3. После выступления председательствующего слово предоставляется </w:t>
      </w:r>
      <w:proofErr w:type="gramStart"/>
      <w:r w:rsidRPr="00731C38">
        <w:rPr>
          <w:color w:val="483B3F"/>
          <w:sz w:val="28"/>
          <w:szCs w:val="28"/>
        </w:rPr>
        <w:t>зарегистрированным</w:t>
      </w:r>
      <w:proofErr w:type="gramEnd"/>
      <w:r w:rsidRPr="00731C38">
        <w:rPr>
          <w:color w:val="483B3F"/>
          <w:sz w:val="28"/>
          <w:szCs w:val="28"/>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Выступающий вправе передать председателю комиссии те</w:t>
      </w:r>
      <w:proofErr w:type="gramStart"/>
      <w:r w:rsidRPr="00731C38">
        <w:rPr>
          <w:color w:val="483B3F"/>
          <w:sz w:val="28"/>
          <w:szCs w:val="28"/>
        </w:rPr>
        <w:t>кст св</w:t>
      </w:r>
      <w:proofErr w:type="gramEnd"/>
      <w:r w:rsidRPr="00731C38">
        <w:rPr>
          <w:color w:val="483B3F"/>
          <w:sz w:val="28"/>
          <w:szCs w:val="28"/>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По окончании выступлений председатель комиссии подводит предварительный итог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7. Председатель комиссии вправе в любой момент объявить перерыв публичных слушаний с указанием времени перерыва.</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Статья 13. Результаты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а) проект муниципального правового акта, рассмотренного на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б) инициатор проведения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в) 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г) дата, время и место проведения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proofErr w:type="spellStart"/>
      <w:r w:rsidRPr="00731C38">
        <w:rPr>
          <w:color w:val="483B3F"/>
          <w:sz w:val="28"/>
          <w:szCs w:val="28"/>
        </w:rPr>
        <w:t>д</w:t>
      </w:r>
      <w:proofErr w:type="spellEnd"/>
      <w:r w:rsidRPr="00731C38">
        <w:rPr>
          <w:color w:val="483B3F"/>
          <w:sz w:val="28"/>
          <w:szCs w:val="28"/>
        </w:rPr>
        <w:t>) информация об экспертах публичных слушаний, количестве участников публичных слушаний и выступавших участниках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ж) предложения комиссии по учету поступивших предложений и рекомендации по проектам, вынесенным на публичные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proofErr w:type="spellStart"/>
      <w:r w:rsidRPr="00731C38">
        <w:rPr>
          <w:color w:val="483B3F"/>
          <w:sz w:val="28"/>
          <w:szCs w:val="28"/>
        </w:rPr>
        <w:t>з</w:t>
      </w:r>
      <w:proofErr w:type="spellEnd"/>
      <w:r w:rsidRPr="00731C38">
        <w:rPr>
          <w:color w:val="483B3F"/>
          <w:sz w:val="28"/>
          <w:szCs w:val="28"/>
        </w:rPr>
        <w:t>) иные сведения о результатах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Алтайского края.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Статья 14. </w:t>
      </w:r>
      <w:proofErr w:type="gramStart"/>
      <w:r w:rsidRPr="00731C38">
        <w:rPr>
          <w:color w:val="483B3F"/>
          <w:sz w:val="28"/>
          <w:szCs w:val="28"/>
        </w:rPr>
        <w:t xml:space="preserve">Порядок организации и проведение общественных обсуждений, публичных слушаний по вопросам градостроительства: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731C38">
        <w:rPr>
          <w:color w:val="483B3F"/>
          <w:sz w:val="28"/>
          <w:szCs w:val="28"/>
        </w:rPr>
        <w:lastRenderedPageBreak/>
        <w:t>параметров разрешенного строительства, реконструкции объектов</w:t>
      </w:r>
      <w:proofErr w:type="gramEnd"/>
      <w:r w:rsidRPr="00731C38">
        <w:rPr>
          <w:color w:val="483B3F"/>
          <w:sz w:val="28"/>
          <w:szCs w:val="28"/>
        </w:rPr>
        <w:t xml:space="preserve"> капитального строительства</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1. </w:t>
      </w:r>
      <w:proofErr w:type="gramStart"/>
      <w:r w:rsidRPr="00731C38">
        <w:rPr>
          <w:color w:val="483B3F"/>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731C38">
        <w:rPr>
          <w:color w:val="483B3F"/>
          <w:sz w:val="28"/>
          <w:szCs w:val="28"/>
        </w:rPr>
        <w:t xml:space="preserve"> </w:t>
      </w:r>
      <w:proofErr w:type="gramStart"/>
      <w:r w:rsidRPr="00731C38">
        <w:rPr>
          <w:color w:val="483B3F"/>
          <w:sz w:val="28"/>
          <w:szCs w:val="2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 </w:t>
      </w:r>
      <w:proofErr w:type="gramStart"/>
      <w:r w:rsidRPr="00731C38">
        <w:rPr>
          <w:color w:val="483B3F"/>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731C38">
        <w:rPr>
          <w:color w:val="483B3F"/>
          <w:sz w:val="28"/>
          <w:szCs w:val="28"/>
        </w:rPr>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3. </w:t>
      </w:r>
      <w:proofErr w:type="gramStart"/>
      <w:r w:rsidRPr="00731C38">
        <w:rPr>
          <w:color w:val="483B3F"/>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731C38">
        <w:rPr>
          <w:color w:val="483B3F"/>
          <w:sz w:val="28"/>
          <w:szCs w:val="28"/>
        </w:rPr>
        <w:t xml:space="preserve"> </w:t>
      </w:r>
      <w:proofErr w:type="gramStart"/>
      <w:r w:rsidRPr="00731C38">
        <w:rPr>
          <w:color w:val="483B3F"/>
          <w:sz w:val="28"/>
          <w:szCs w:val="28"/>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w:t>
      </w:r>
      <w:r w:rsidRPr="00731C38">
        <w:rPr>
          <w:color w:val="483B3F"/>
          <w:sz w:val="28"/>
          <w:szCs w:val="28"/>
        </w:rPr>
        <w:lastRenderedPageBreak/>
        <w:t>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731C38">
        <w:rPr>
          <w:color w:val="483B3F"/>
          <w:sz w:val="28"/>
          <w:szCs w:val="28"/>
        </w:rPr>
        <w:t xml:space="preserve"> проекты, а в случае, предусмотренном</w:t>
      </w:r>
      <w:r w:rsidR="00731C38">
        <w:rPr>
          <w:color w:val="483B3F"/>
          <w:sz w:val="28"/>
          <w:szCs w:val="28"/>
        </w:rPr>
        <w:t xml:space="preserve"> </w:t>
      </w:r>
      <w:r w:rsidRPr="00731C38">
        <w:rPr>
          <w:color w:val="483B3F"/>
          <w:sz w:val="28"/>
          <w:szCs w:val="28"/>
        </w:rPr>
        <w:t>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Процедура проведения публичных слушаний состоит из следующих этапов:</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оповещение о начале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proofErr w:type="gramStart"/>
      <w:r w:rsidRPr="00731C38">
        <w:rPr>
          <w:color w:val="483B3F"/>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731C38">
        <w:rPr>
          <w:color w:val="483B3F"/>
          <w:sz w:val="28"/>
          <w:szCs w:val="28"/>
        </w:rPr>
        <w:t xml:space="preserve"> настоящей статье - информационные системы) и открытие экспозиции или экспозиций такого проекта;</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проведение экспозиции или экспозиций проекта, подлежащего рассмотрению на общественных обсуждениях;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подготовка и оформление протокола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подготовка и опубликование заключения о результатах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Оповещение о начале общественных обсуждений или публичных слушаний должно содержать:</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w:t>
      </w:r>
      <w:r w:rsidRPr="00731C38">
        <w:rPr>
          <w:color w:val="483B3F"/>
          <w:sz w:val="28"/>
          <w:szCs w:val="28"/>
        </w:rPr>
        <w:lastRenderedPageBreak/>
        <w:t>о днях и часах, в которые возможно посещение указанных экспозиции или экспозиций;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6. </w:t>
      </w:r>
      <w:proofErr w:type="gramStart"/>
      <w:r w:rsidRPr="00731C38">
        <w:rPr>
          <w:color w:val="483B3F"/>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731C38">
        <w:rPr>
          <w:color w:val="483B3F"/>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7. Оповещение о начале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1) не </w:t>
      </w:r>
      <w:proofErr w:type="gramStart"/>
      <w:r w:rsidRPr="00731C38">
        <w:rPr>
          <w:color w:val="483B3F"/>
          <w:sz w:val="28"/>
          <w:szCs w:val="28"/>
        </w:rPr>
        <w:t>позднее</w:t>
      </w:r>
      <w:proofErr w:type="gramEnd"/>
      <w:r w:rsidRPr="00731C38">
        <w:rPr>
          <w:color w:val="483B3F"/>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 распространяется на информационных стендах, оборудованных около </w:t>
      </w:r>
      <w:proofErr w:type="gramStart"/>
      <w:r w:rsidRPr="00731C38">
        <w:rPr>
          <w:color w:val="483B3F"/>
          <w:sz w:val="28"/>
          <w:szCs w:val="28"/>
        </w:rPr>
        <w:t>здания</w:t>
      </w:r>
      <w:proofErr w:type="gramEnd"/>
      <w:r w:rsidRPr="00731C38">
        <w:rPr>
          <w:color w:val="483B3F"/>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7B7D9F">
        <w:rPr>
          <w:color w:val="483B3F"/>
          <w:sz w:val="28"/>
          <w:szCs w:val="28"/>
        </w:rPr>
        <w:t xml:space="preserve"> </w:t>
      </w:r>
      <w:r w:rsidRPr="00731C38">
        <w:rPr>
          <w:color w:val="483B3F"/>
          <w:sz w:val="28"/>
          <w:szCs w:val="28"/>
        </w:rPr>
        <w:t>части 3настоящей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8. В течение всего периода размещения в соответствии с</w:t>
      </w:r>
      <w:r w:rsidR="007E1871">
        <w:rPr>
          <w:color w:val="483B3F"/>
          <w:sz w:val="28"/>
          <w:szCs w:val="28"/>
        </w:rPr>
        <w:t xml:space="preserve"> </w:t>
      </w:r>
      <w:r w:rsidRPr="00731C38">
        <w:rPr>
          <w:color w:val="483B3F"/>
          <w:sz w:val="28"/>
          <w:szCs w:val="28"/>
        </w:rPr>
        <w:t>пунктом 2 части 4</w:t>
      </w:r>
      <w:r w:rsidR="007B7D9F">
        <w:rPr>
          <w:color w:val="483B3F"/>
          <w:sz w:val="28"/>
          <w:szCs w:val="28"/>
        </w:rPr>
        <w:t xml:space="preserve"> </w:t>
      </w:r>
      <w:r w:rsidRPr="00731C38">
        <w:rPr>
          <w:color w:val="483B3F"/>
          <w:sz w:val="28"/>
          <w:szCs w:val="28"/>
        </w:rPr>
        <w:t>и</w:t>
      </w:r>
      <w:r w:rsidR="007E1871">
        <w:rPr>
          <w:color w:val="483B3F"/>
          <w:sz w:val="28"/>
          <w:szCs w:val="28"/>
        </w:rPr>
        <w:t xml:space="preserve"> </w:t>
      </w:r>
      <w:r w:rsidRPr="00731C38">
        <w:rPr>
          <w:color w:val="483B3F"/>
          <w:sz w:val="28"/>
          <w:szCs w:val="28"/>
        </w:rPr>
        <w:t xml:space="preserve">пунктом 2 части 5настоящей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w:t>
      </w:r>
      <w:r w:rsidRPr="00731C38">
        <w:rPr>
          <w:color w:val="483B3F"/>
          <w:sz w:val="28"/>
          <w:szCs w:val="28"/>
        </w:rPr>
        <w:lastRenderedPageBreak/>
        <w:t>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9. </w:t>
      </w:r>
      <w:proofErr w:type="gramStart"/>
      <w:r w:rsidRPr="00731C38">
        <w:rPr>
          <w:color w:val="483B3F"/>
          <w:sz w:val="28"/>
          <w:szCs w:val="28"/>
        </w:rPr>
        <w:t>В период размещения в соответствии с</w:t>
      </w:r>
      <w:r w:rsidR="007E1871">
        <w:rPr>
          <w:color w:val="483B3F"/>
          <w:sz w:val="28"/>
          <w:szCs w:val="28"/>
        </w:rPr>
        <w:t xml:space="preserve"> </w:t>
      </w:r>
      <w:r w:rsidRPr="00731C38">
        <w:rPr>
          <w:color w:val="483B3F"/>
          <w:sz w:val="28"/>
          <w:szCs w:val="28"/>
        </w:rPr>
        <w:t>пунктом 2 части 4и</w:t>
      </w:r>
      <w:r w:rsidR="007E1871">
        <w:rPr>
          <w:color w:val="483B3F"/>
          <w:sz w:val="28"/>
          <w:szCs w:val="28"/>
        </w:rPr>
        <w:t xml:space="preserve"> </w:t>
      </w:r>
      <w:r w:rsidRPr="00731C38">
        <w:rPr>
          <w:color w:val="483B3F"/>
          <w:sz w:val="28"/>
          <w:szCs w:val="28"/>
        </w:rPr>
        <w:t>пунктом 2 части 5</w:t>
      </w:r>
      <w:r w:rsidR="007B7D9F">
        <w:rPr>
          <w:color w:val="483B3F"/>
          <w:sz w:val="28"/>
          <w:szCs w:val="28"/>
        </w:rPr>
        <w:t xml:space="preserve"> </w:t>
      </w:r>
      <w:r w:rsidRPr="00731C38">
        <w:rPr>
          <w:color w:val="483B3F"/>
          <w:sz w:val="28"/>
          <w:szCs w:val="28"/>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счастью 12</w:t>
      </w:r>
      <w:r w:rsidR="007E1871">
        <w:rPr>
          <w:color w:val="483B3F"/>
          <w:sz w:val="28"/>
          <w:szCs w:val="28"/>
        </w:rPr>
        <w:t xml:space="preserve"> </w:t>
      </w:r>
      <w:r w:rsidRPr="00731C38">
        <w:rPr>
          <w:color w:val="483B3F"/>
          <w:sz w:val="28"/>
          <w:szCs w:val="28"/>
        </w:rPr>
        <w:t>настоящей статьи идентификацию, имеют право вносить предложения и замечания, касающиеся такого проекта:</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посредством официального сайта или информационных систем (в случае проведения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в письменной форме в адрес организатора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10. Предложения и замечания, внесенные в соответствии счастью 10настоящей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7E1871">
        <w:rPr>
          <w:color w:val="483B3F"/>
          <w:sz w:val="28"/>
          <w:szCs w:val="28"/>
        </w:rPr>
        <w:t xml:space="preserve"> </w:t>
      </w:r>
      <w:r w:rsidRPr="00731C38">
        <w:rPr>
          <w:color w:val="483B3F"/>
          <w:sz w:val="28"/>
          <w:szCs w:val="28"/>
        </w:rPr>
        <w:t>частью 15</w:t>
      </w:r>
      <w:r w:rsidR="007E1871">
        <w:rPr>
          <w:color w:val="483B3F"/>
          <w:sz w:val="28"/>
          <w:szCs w:val="28"/>
        </w:rPr>
        <w:t xml:space="preserve"> </w:t>
      </w:r>
      <w:r w:rsidRPr="00731C38">
        <w:rPr>
          <w:color w:val="483B3F"/>
          <w:sz w:val="28"/>
          <w:szCs w:val="28"/>
        </w:rPr>
        <w:t>настоящей статьи.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31C38">
        <w:rPr>
          <w:color w:val="483B3F"/>
          <w:sz w:val="28"/>
          <w:szCs w:val="28"/>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w:t>
      </w:r>
      <w:r w:rsidRPr="00731C38">
        <w:rPr>
          <w:color w:val="483B3F"/>
          <w:sz w:val="28"/>
          <w:szCs w:val="28"/>
        </w:rPr>
        <w:lastRenderedPageBreak/>
        <w:t>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731C38">
        <w:rPr>
          <w:color w:val="483B3F"/>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12. Не требуется представление указанных в</w:t>
      </w:r>
      <w:r w:rsidR="007E1871">
        <w:rPr>
          <w:color w:val="483B3F"/>
          <w:sz w:val="28"/>
          <w:szCs w:val="28"/>
        </w:rPr>
        <w:t xml:space="preserve"> </w:t>
      </w:r>
      <w:r w:rsidRPr="00731C38">
        <w:rPr>
          <w:color w:val="483B3F"/>
          <w:sz w:val="28"/>
          <w:szCs w:val="28"/>
        </w:rPr>
        <w:t>части 12</w:t>
      </w:r>
      <w:r w:rsidR="007E1871">
        <w:rPr>
          <w:color w:val="483B3F"/>
          <w:sz w:val="28"/>
          <w:szCs w:val="28"/>
        </w:rPr>
        <w:t xml:space="preserve"> </w:t>
      </w:r>
      <w:r w:rsidRPr="00731C38">
        <w:rPr>
          <w:color w:val="483B3F"/>
          <w:sz w:val="28"/>
          <w:szCs w:val="28"/>
        </w:rPr>
        <w:t>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731C38">
        <w:rPr>
          <w:color w:val="483B3F"/>
          <w:sz w:val="28"/>
          <w:szCs w:val="28"/>
        </w:rPr>
        <w:t>ии и ау</w:t>
      </w:r>
      <w:proofErr w:type="gramEnd"/>
      <w:r w:rsidRPr="00731C38">
        <w:rPr>
          <w:color w:val="483B3F"/>
          <w:sz w:val="28"/>
          <w:szCs w:val="28"/>
        </w:rPr>
        <w:t>тентификации.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13. Обработка персональных данных участников общественных обсуждений или публичных слушаний осуществляется с учетом требований, установленных</w:t>
      </w:r>
      <w:r w:rsidR="007E1871">
        <w:rPr>
          <w:color w:val="483B3F"/>
          <w:sz w:val="28"/>
          <w:szCs w:val="28"/>
        </w:rPr>
        <w:t xml:space="preserve"> </w:t>
      </w:r>
      <w:r w:rsidRPr="00731C38">
        <w:rPr>
          <w:color w:val="483B3F"/>
          <w:sz w:val="28"/>
          <w:szCs w:val="28"/>
        </w:rPr>
        <w:t>Федеральным законом</w:t>
      </w:r>
      <w:r w:rsidR="007E1871">
        <w:rPr>
          <w:color w:val="483B3F"/>
          <w:sz w:val="28"/>
          <w:szCs w:val="28"/>
        </w:rPr>
        <w:t xml:space="preserve"> </w:t>
      </w:r>
      <w:r w:rsidRPr="00731C38">
        <w:rPr>
          <w:color w:val="483B3F"/>
          <w:sz w:val="28"/>
          <w:szCs w:val="28"/>
        </w:rPr>
        <w:t>от 27 июля 2006 года №152-ФЗ "О персональных данных".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14. Предложения и замечания, внесенные в соответствии счастью 10настоящей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w:t>
      </w:r>
      <w:r w:rsidR="007E1871">
        <w:rPr>
          <w:color w:val="483B3F"/>
          <w:sz w:val="28"/>
          <w:szCs w:val="28"/>
        </w:rPr>
        <w:t xml:space="preserve">ий доступа к официальному сайту </w:t>
      </w:r>
      <w:r w:rsidRPr="00731C38">
        <w:rPr>
          <w:color w:val="483B3F"/>
          <w:sz w:val="28"/>
          <w:szCs w:val="28"/>
        </w:rPr>
        <w:t xml:space="preserve"> муниципального образования </w:t>
      </w:r>
      <w:r w:rsidR="007E1871">
        <w:rPr>
          <w:color w:val="483B3F"/>
          <w:sz w:val="28"/>
          <w:szCs w:val="28"/>
        </w:rPr>
        <w:t>Первомайский</w:t>
      </w:r>
      <w:r w:rsidRPr="00731C38">
        <w:rPr>
          <w:color w:val="483B3F"/>
          <w:sz w:val="28"/>
          <w:szCs w:val="28"/>
        </w:rPr>
        <w:t xml:space="preserve"> сельсовет </w:t>
      </w:r>
      <w:r w:rsidR="007E1871">
        <w:rPr>
          <w:color w:val="483B3F"/>
          <w:sz w:val="28"/>
          <w:szCs w:val="28"/>
        </w:rPr>
        <w:t>Егорьевского</w:t>
      </w:r>
      <w:r w:rsidRPr="00731C38">
        <w:rPr>
          <w:color w:val="483B3F"/>
          <w:sz w:val="28"/>
          <w:szCs w:val="28"/>
        </w:rPr>
        <w:t xml:space="preserve"> района Алтайского края).</w:t>
      </w:r>
    </w:p>
    <w:p w:rsidR="00ED77F7" w:rsidRPr="00731C38" w:rsidRDefault="007B7D9F" w:rsidP="00731C38">
      <w:pPr>
        <w:pStyle w:val="a6"/>
        <w:shd w:val="clear" w:color="auto" w:fill="FFFFFF"/>
        <w:spacing w:before="0" w:beforeAutospacing="0" w:after="150" w:afterAutospacing="0"/>
        <w:jc w:val="both"/>
        <w:rPr>
          <w:color w:val="483B3F"/>
          <w:sz w:val="28"/>
          <w:szCs w:val="28"/>
        </w:rPr>
      </w:pPr>
      <w:r>
        <w:rPr>
          <w:color w:val="483B3F"/>
          <w:sz w:val="28"/>
          <w:szCs w:val="28"/>
        </w:rPr>
        <w:t>16. Официальный сайт а</w:t>
      </w:r>
      <w:r w:rsidR="00ED77F7" w:rsidRPr="00731C38">
        <w:rPr>
          <w:color w:val="483B3F"/>
          <w:sz w:val="28"/>
          <w:szCs w:val="28"/>
        </w:rPr>
        <w:t xml:space="preserve">дминистрации муниципального образования </w:t>
      </w:r>
      <w:r w:rsidR="007E1871">
        <w:rPr>
          <w:color w:val="483B3F"/>
          <w:sz w:val="28"/>
          <w:szCs w:val="28"/>
        </w:rPr>
        <w:t>Первомайский</w:t>
      </w:r>
      <w:r w:rsidR="00ED77F7" w:rsidRPr="00731C38">
        <w:rPr>
          <w:color w:val="483B3F"/>
          <w:sz w:val="28"/>
          <w:szCs w:val="28"/>
        </w:rPr>
        <w:t xml:space="preserve"> сельсовет </w:t>
      </w:r>
      <w:r w:rsidR="007E1871">
        <w:rPr>
          <w:color w:val="483B3F"/>
          <w:sz w:val="28"/>
          <w:szCs w:val="28"/>
        </w:rPr>
        <w:t>Егорьевского</w:t>
      </w:r>
      <w:r w:rsidR="00ED77F7" w:rsidRPr="00731C38">
        <w:rPr>
          <w:color w:val="483B3F"/>
          <w:sz w:val="28"/>
          <w:szCs w:val="28"/>
        </w:rPr>
        <w:t xml:space="preserve"> района Алтайского края должен обеспечивать возможность:</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1) проверки участниками общественных обсуждений полноты и достоверности </w:t>
      </w:r>
      <w:r w:rsidR="007B7D9F">
        <w:rPr>
          <w:color w:val="483B3F"/>
          <w:sz w:val="28"/>
          <w:szCs w:val="28"/>
        </w:rPr>
        <w:t>отражения на официальном сайте а</w:t>
      </w:r>
      <w:r w:rsidRPr="00731C38">
        <w:rPr>
          <w:color w:val="483B3F"/>
          <w:sz w:val="28"/>
          <w:szCs w:val="28"/>
        </w:rPr>
        <w:t xml:space="preserve">дминистрации муниципального образования </w:t>
      </w:r>
      <w:r w:rsidR="007E1871">
        <w:rPr>
          <w:color w:val="483B3F"/>
          <w:sz w:val="28"/>
          <w:szCs w:val="28"/>
        </w:rPr>
        <w:t>Первомайский</w:t>
      </w:r>
      <w:r w:rsidRPr="00731C38">
        <w:rPr>
          <w:color w:val="483B3F"/>
          <w:sz w:val="28"/>
          <w:szCs w:val="28"/>
        </w:rPr>
        <w:t xml:space="preserve"> сельсовет </w:t>
      </w:r>
      <w:r w:rsidR="007E1871">
        <w:rPr>
          <w:color w:val="483B3F"/>
          <w:sz w:val="28"/>
          <w:szCs w:val="28"/>
        </w:rPr>
        <w:t>Егорьевского</w:t>
      </w:r>
      <w:r w:rsidRPr="00731C38">
        <w:rPr>
          <w:color w:val="483B3F"/>
          <w:sz w:val="28"/>
          <w:szCs w:val="28"/>
        </w:rPr>
        <w:t xml:space="preserve"> района Алтайского края и (или) в информационных системах внесенных ими предложений и замечаний;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2) представления информации о результатах общественных обсуждений, количестве участников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17.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дата оформления протокола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информация об организаторе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proofErr w:type="gramStart"/>
      <w:r w:rsidRPr="00731C38">
        <w:rPr>
          <w:color w:val="483B3F"/>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18. </w:t>
      </w:r>
      <w:proofErr w:type="gramStart"/>
      <w:r w:rsidRPr="00731C38">
        <w:rPr>
          <w:color w:val="483B3F"/>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21. В заключении о результатах общественных обсуждений или публичных слушаний должны быть указаны:</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1) дата оформления заключения о результатах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proofErr w:type="gramStart"/>
      <w:r w:rsidRPr="00731C38">
        <w:rPr>
          <w:color w:val="483B3F"/>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731C38">
        <w:rPr>
          <w:color w:val="483B3F"/>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w:t>
      </w:r>
      <w:r w:rsidR="007E1871">
        <w:rPr>
          <w:color w:val="483B3F"/>
          <w:sz w:val="28"/>
          <w:szCs w:val="28"/>
        </w:rPr>
        <w:t>змещается на официальном сайте а</w:t>
      </w:r>
      <w:r w:rsidRPr="00731C38">
        <w:rPr>
          <w:color w:val="483B3F"/>
          <w:sz w:val="28"/>
          <w:szCs w:val="28"/>
        </w:rPr>
        <w:t xml:space="preserve">дминистрации муниципального образования </w:t>
      </w:r>
      <w:r w:rsidR="007E1871">
        <w:rPr>
          <w:color w:val="483B3F"/>
          <w:sz w:val="28"/>
          <w:szCs w:val="28"/>
        </w:rPr>
        <w:t>Первомайский</w:t>
      </w:r>
      <w:r w:rsidRPr="00731C38">
        <w:rPr>
          <w:color w:val="483B3F"/>
          <w:sz w:val="28"/>
          <w:szCs w:val="28"/>
        </w:rPr>
        <w:t xml:space="preserve"> сельсовет </w:t>
      </w:r>
      <w:r w:rsidR="007E1871">
        <w:rPr>
          <w:color w:val="483B3F"/>
          <w:sz w:val="28"/>
          <w:szCs w:val="28"/>
        </w:rPr>
        <w:t>Егорьевского</w:t>
      </w:r>
      <w:r w:rsidRPr="00731C38">
        <w:rPr>
          <w:color w:val="483B3F"/>
          <w:sz w:val="28"/>
          <w:szCs w:val="28"/>
        </w:rPr>
        <w:t xml:space="preserve"> района Алтайского края.</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23.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24. </w:t>
      </w:r>
      <w:proofErr w:type="gramStart"/>
      <w:r w:rsidRPr="00731C38">
        <w:rPr>
          <w:color w:val="483B3F"/>
          <w:sz w:val="28"/>
          <w:szCs w:val="28"/>
        </w:rPr>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ст.28 Градостроительного кодекса РФ в срок два месяца с </w:t>
      </w:r>
      <w:r w:rsidRPr="00731C38">
        <w:rPr>
          <w:color w:val="483B3F"/>
          <w:sz w:val="28"/>
          <w:szCs w:val="28"/>
        </w:rPr>
        <w:lastRenderedPageBreak/>
        <w:t>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25. </w:t>
      </w:r>
      <w:proofErr w:type="gramStart"/>
      <w:r w:rsidRPr="00731C38">
        <w:rPr>
          <w:color w:val="483B3F"/>
          <w:sz w:val="28"/>
          <w:szCs w:val="28"/>
        </w:rPr>
        <w:t>Общественные обсуждения или публичные слушания по проекту правил землепользования и застройки проводятся с учетом положений ст. 31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РФ и Законом Алтайского края «О регулировании градостроительной деятельности в Алтайском крае».</w:t>
      </w:r>
      <w:proofErr w:type="gramEnd"/>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26. </w:t>
      </w:r>
      <w:proofErr w:type="gramStart"/>
      <w:r w:rsidRPr="00731C38">
        <w:rPr>
          <w:color w:val="483B3F"/>
          <w:sz w:val="28"/>
          <w:szCs w:val="28"/>
        </w:rPr>
        <w:t>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ст.39 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sidRPr="00731C38">
        <w:rPr>
          <w:color w:val="483B3F"/>
          <w:sz w:val="28"/>
          <w:szCs w:val="28"/>
        </w:rPr>
        <w:t xml:space="preserve"> проведения до дня опубликования заключения о результатах публичных слушаний,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 xml:space="preserve">27. </w:t>
      </w:r>
      <w:proofErr w:type="gramStart"/>
      <w:r w:rsidRPr="00731C38">
        <w:rPr>
          <w:color w:val="483B3F"/>
          <w:sz w:val="28"/>
          <w:szCs w:val="28"/>
        </w:rPr>
        <w:t>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 ст. 4, 4.1 Федерального закона от 29 декабря 2004 г. №191-ФЗ «О введении в действие Градостроительного кодекса Российской</w:t>
      </w:r>
      <w:proofErr w:type="gramEnd"/>
      <w:r w:rsidRPr="00731C38">
        <w:rPr>
          <w:color w:val="483B3F"/>
          <w:sz w:val="28"/>
          <w:szCs w:val="28"/>
        </w:rPr>
        <w:t xml:space="preserve"> Федерации», ст. 39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28.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29. Общественные обсуждения или публичные слушания по проекту планировки территории и проекту межевания территории проводятся с учетом положений ст.46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lastRenderedPageBreak/>
        <w:t>Статья 15. Особенности проведения публичных слушаний по проекту бюджета и отчета о его исполнении</w:t>
      </w:r>
    </w:p>
    <w:p w:rsidR="00ED77F7" w:rsidRPr="00731C38" w:rsidRDefault="00ED77F7" w:rsidP="00731C38">
      <w:pPr>
        <w:pStyle w:val="a6"/>
        <w:shd w:val="clear" w:color="auto" w:fill="FFFFFF"/>
        <w:spacing w:before="0" w:beforeAutospacing="0" w:after="150" w:afterAutospacing="0"/>
        <w:jc w:val="both"/>
        <w:rPr>
          <w:color w:val="483B3F"/>
          <w:sz w:val="28"/>
          <w:szCs w:val="28"/>
        </w:rPr>
      </w:pPr>
      <w:r w:rsidRPr="00731C38">
        <w:rPr>
          <w:color w:val="483B3F"/>
          <w:sz w:val="28"/>
          <w:szCs w:val="28"/>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BC1B10" w:rsidRDefault="00ED77F7"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r w:rsidRPr="00731C38">
        <w:rPr>
          <w:rFonts w:ascii="Times New Roman" w:eastAsia="Times New Roman" w:hAnsi="Times New Roman" w:cs="Times New Roman"/>
          <w:color w:val="4C4C4C"/>
          <w:spacing w:val="2"/>
          <w:sz w:val="28"/>
          <w:szCs w:val="28"/>
          <w:lang w:eastAsia="ru-RU"/>
        </w:rPr>
        <w:t xml:space="preserve"> </w:t>
      </w: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Default="007E1871" w:rsidP="00731C38">
      <w:pPr>
        <w:shd w:val="clear" w:color="auto" w:fill="FFFFFF"/>
        <w:spacing w:after="0" w:line="315" w:lineRule="atLeast"/>
        <w:jc w:val="both"/>
        <w:textAlignment w:val="baseline"/>
        <w:rPr>
          <w:rFonts w:ascii="Times New Roman" w:eastAsia="Times New Roman" w:hAnsi="Times New Roman" w:cs="Times New Roman"/>
          <w:color w:val="4C4C4C"/>
          <w:spacing w:val="2"/>
          <w:sz w:val="28"/>
          <w:szCs w:val="28"/>
          <w:lang w:eastAsia="ru-RU"/>
        </w:rPr>
      </w:pPr>
    </w:p>
    <w:p w:rsidR="007E1871" w:rsidRPr="00BC1B10" w:rsidRDefault="007E1871" w:rsidP="00731C3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7E1871" w:rsidRDefault="007E1871" w:rsidP="00BC1B1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Pr>
          <w:rFonts w:ascii="Times New Roman" w:eastAsia="Times New Roman" w:hAnsi="Times New Roman" w:cs="Times New Roman"/>
          <w:color w:val="4C4C4C"/>
          <w:spacing w:val="2"/>
          <w:sz w:val="28"/>
          <w:szCs w:val="28"/>
          <w:lang w:eastAsia="ru-RU"/>
        </w:rPr>
        <w:t xml:space="preserve"> </w:t>
      </w:r>
    </w:p>
    <w:tbl>
      <w:tblPr>
        <w:tblStyle w:val="a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7E1871" w:rsidTr="007E1871">
        <w:tc>
          <w:tcPr>
            <w:tcW w:w="3934" w:type="dxa"/>
          </w:tcPr>
          <w:p w:rsidR="007E1871" w:rsidRDefault="007E1871" w:rsidP="007E1871">
            <w:pPr>
              <w:shd w:val="clear" w:color="auto" w:fill="FFFFFF"/>
              <w:spacing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t>Приложение</w:t>
            </w:r>
            <w:r w:rsidRPr="00BC1B10">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к </w:t>
            </w:r>
            <w:r w:rsidRPr="00BC1B10">
              <w:rPr>
                <w:rFonts w:ascii="Times New Roman" w:eastAsia="Times New Roman" w:hAnsi="Times New Roman" w:cs="Times New Roman"/>
                <w:color w:val="2D2D2D"/>
                <w:spacing w:val="2"/>
                <w:sz w:val="28"/>
                <w:szCs w:val="28"/>
                <w:lang w:eastAsia="ru-RU"/>
              </w:rPr>
              <w:t>Положению</w:t>
            </w:r>
            <w:r w:rsidRPr="00BC1B10">
              <w:rPr>
                <w:rFonts w:ascii="Times New Roman" w:eastAsia="Times New Roman" w:hAnsi="Times New Roman" w:cs="Times New Roman"/>
                <w:color w:val="2D2D2D"/>
                <w:spacing w:val="2"/>
                <w:sz w:val="28"/>
                <w:szCs w:val="28"/>
                <w:lang w:eastAsia="ru-RU"/>
              </w:rPr>
              <w:br/>
              <w:t>об организации и проведении</w:t>
            </w:r>
            <w:r w:rsidRPr="00BC1B10">
              <w:rPr>
                <w:rFonts w:ascii="Times New Roman" w:eastAsia="Times New Roman" w:hAnsi="Times New Roman" w:cs="Times New Roman"/>
                <w:color w:val="2D2D2D"/>
                <w:spacing w:val="2"/>
                <w:sz w:val="28"/>
                <w:szCs w:val="28"/>
                <w:lang w:eastAsia="ru-RU"/>
              </w:rPr>
              <w:br/>
            </w:r>
            <w:r w:rsidRPr="00BC1B10">
              <w:rPr>
                <w:rFonts w:ascii="Times New Roman" w:eastAsia="Times New Roman" w:hAnsi="Times New Roman" w:cs="Times New Roman"/>
                <w:color w:val="2D2D2D"/>
                <w:spacing w:val="2"/>
                <w:sz w:val="28"/>
                <w:szCs w:val="28"/>
                <w:lang w:eastAsia="ru-RU"/>
              </w:rPr>
              <w:lastRenderedPageBreak/>
              <w:t xml:space="preserve">публичных слушаний </w:t>
            </w:r>
            <w:proofErr w:type="gramStart"/>
            <w:r w:rsidRPr="00BC1B10">
              <w:rPr>
                <w:rFonts w:ascii="Times New Roman" w:eastAsia="Times New Roman" w:hAnsi="Times New Roman" w:cs="Times New Roman"/>
                <w:color w:val="2D2D2D"/>
                <w:spacing w:val="2"/>
                <w:sz w:val="28"/>
                <w:szCs w:val="28"/>
                <w:lang w:eastAsia="ru-RU"/>
              </w:rPr>
              <w:t>в</w:t>
            </w:r>
            <w:proofErr w:type="gramEnd"/>
            <w:r w:rsidRPr="00BC1B10">
              <w:rPr>
                <w:rFonts w:ascii="Times New Roman" w:eastAsia="Times New Roman" w:hAnsi="Times New Roman" w:cs="Times New Roman"/>
                <w:color w:val="2D2D2D"/>
                <w:spacing w:val="2"/>
                <w:sz w:val="28"/>
                <w:szCs w:val="28"/>
                <w:lang w:eastAsia="ru-RU"/>
              </w:rPr>
              <w:t xml:space="preserve"> </w:t>
            </w:r>
          </w:p>
          <w:p w:rsidR="007E1871" w:rsidRDefault="007E1871" w:rsidP="007E1871">
            <w:pPr>
              <w:shd w:val="clear" w:color="auto" w:fill="FFFFFF"/>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муниципальном </w:t>
            </w:r>
            <w:proofErr w:type="gramStart"/>
            <w:r>
              <w:rPr>
                <w:rFonts w:ascii="Times New Roman" w:eastAsia="Times New Roman" w:hAnsi="Times New Roman" w:cs="Times New Roman"/>
                <w:color w:val="2D2D2D"/>
                <w:spacing w:val="2"/>
                <w:sz w:val="28"/>
                <w:szCs w:val="28"/>
                <w:lang w:eastAsia="ru-RU"/>
              </w:rPr>
              <w:t>образовании</w:t>
            </w:r>
            <w:proofErr w:type="gramEnd"/>
          </w:p>
          <w:p w:rsidR="007E1871" w:rsidRDefault="007E1871" w:rsidP="007E1871">
            <w:pPr>
              <w:shd w:val="clear" w:color="auto" w:fill="FFFFFF"/>
              <w:spacing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Первомайский сельсовет</w:t>
            </w:r>
          </w:p>
          <w:p w:rsidR="007E1871" w:rsidRPr="007E1871" w:rsidRDefault="007E1871" w:rsidP="007E1871">
            <w:pPr>
              <w:shd w:val="clear" w:color="auto" w:fill="FFFFFF"/>
              <w:spacing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Егорьевского района Алтайского края</w:t>
            </w:r>
          </w:p>
        </w:tc>
      </w:tr>
    </w:tbl>
    <w:p w:rsidR="007E1871" w:rsidRDefault="007E1871" w:rsidP="007E1871">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p>
    <w:p w:rsidR="007E1871" w:rsidRDefault="007E1871" w:rsidP="00BC1B1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p>
    <w:p w:rsidR="00BC1B10" w:rsidRPr="00BC1B10" w:rsidRDefault="00BC1B10" w:rsidP="00BC1B1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BC1B10">
        <w:rPr>
          <w:rFonts w:ascii="Times New Roman" w:eastAsia="Times New Roman" w:hAnsi="Times New Roman" w:cs="Times New Roman"/>
          <w:color w:val="4C4C4C"/>
          <w:spacing w:val="2"/>
          <w:sz w:val="28"/>
          <w:szCs w:val="28"/>
          <w:lang w:eastAsia="ru-RU"/>
        </w:rPr>
        <w:t>Регистрационный лист участников публичных слушаний по проекту муниципального правового акта</w:t>
      </w:r>
    </w:p>
    <w:p w:rsidR="007E1871" w:rsidRPr="00BC1B10" w:rsidRDefault="007E1871" w:rsidP="007E1871">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p>
    <w:p w:rsidR="00BC1B10" w:rsidRPr="00BC1B10" w:rsidRDefault="00BC1B10" w:rsidP="00BC1B10">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t>________________________________________</w:t>
      </w:r>
    </w:p>
    <w:p w:rsidR="00BC1B10" w:rsidRPr="00BC1B10" w:rsidRDefault="00BC1B10"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r>
      <w:r w:rsidRPr="00BC1B10">
        <w:rPr>
          <w:rFonts w:ascii="Times New Roman" w:eastAsia="Times New Roman" w:hAnsi="Times New Roman" w:cs="Times New Roman"/>
          <w:color w:val="2D2D2D"/>
          <w:spacing w:val="2"/>
          <w:sz w:val="28"/>
          <w:szCs w:val="28"/>
          <w:lang w:eastAsia="ru-RU"/>
        </w:rPr>
        <w:br/>
        <w:t>Дата проведения: ___________________________</w:t>
      </w:r>
    </w:p>
    <w:p w:rsidR="00BC1B10" w:rsidRPr="00BC1B10" w:rsidRDefault="00BC1B10"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Место проведения: __________________________</w:t>
      </w:r>
    </w:p>
    <w:tbl>
      <w:tblPr>
        <w:tblW w:w="0" w:type="auto"/>
        <w:tblCellMar>
          <w:left w:w="0" w:type="dxa"/>
          <w:right w:w="0" w:type="dxa"/>
        </w:tblCellMar>
        <w:tblLook w:val="04A0"/>
      </w:tblPr>
      <w:tblGrid>
        <w:gridCol w:w="500"/>
        <w:gridCol w:w="888"/>
        <w:gridCol w:w="920"/>
        <w:gridCol w:w="1051"/>
        <w:gridCol w:w="1022"/>
        <w:gridCol w:w="3962"/>
        <w:gridCol w:w="1012"/>
      </w:tblGrid>
      <w:tr w:rsidR="00BC1B10" w:rsidRPr="00BC1B10" w:rsidTr="00BC1B10">
        <w:trPr>
          <w:trHeight w:val="15"/>
        </w:trPr>
        <w:tc>
          <w:tcPr>
            <w:tcW w:w="554"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663"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2218"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6838"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848" w:type="dxa"/>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r>
      <w:tr w:rsidR="00BC1B10" w:rsidRPr="00BC1B10" w:rsidTr="00BC1B1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 xml:space="preserve">N </w:t>
            </w:r>
            <w:proofErr w:type="spellStart"/>
            <w:proofErr w:type="gramStart"/>
            <w:r w:rsidRPr="00BC1B10">
              <w:rPr>
                <w:rFonts w:ascii="Times New Roman" w:eastAsia="Times New Roman" w:hAnsi="Times New Roman" w:cs="Times New Roman"/>
                <w:color w:val="2D2D2D"/>
                <w:sz w:val="28"/>
                <w:szCs w:val="28"/>
                <w:lang w:eastAsia="ru-RU"/>
              </w:rPr>
              <w:t>п</w:t>
            </w:r>
            <w:proofErr w:type="spellEnd"/>
            <w:proofErr w:type="gramEnd"/>
            <w:r w:rsidRPr="00BC1B10">
              <w:rPr>
                <w:rFonts w:ascii="Times New Roman" w:eastAsia="Times New Roman" w:hAnsi="Times New Roman" w:cs="Times New Roman"/>
                <w:color w:val="2D2D2D"/>
                <w:sz w:val="28"/>
                <w:szCs w:val="28"/>
                <w:lang w:eastAsia="ru-RU"/>
              </w:rPr>
              <w:t>/</w:t>
            </w:r>
            <w:proofErr w:type="spellStart"/>
            <w:r w:rsidRPr="00BC1B10">
              <w:rPr>
                <w:rFonts w:ascii="Times New Roman" w:eastAsia="Times New Roman" w:hAnsi="Times New Roman" w:cs="Times New Roman"/>
                <w:color w:val="2D2D2D"/>
                <w:sz w:val="28"/>
                <w:szCs w:val="28"/>
                <w:lang w:eastAsia="ru-RU"/>
              </w:rPr>
              <w:t>п</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Фамилия Имя Отчество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Год рождения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Серия и номер паспорта гражданина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Адрес места жительства</w:t>
            </w:r>
          </w:p>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(улица, дом, квартира)</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Согласие</w:t>
            </w:r>
          </w:p>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на обработку персональных данных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315" w:lineRule="atLeast"/>
              <w:jc w:val="center"/>
              <w:textAlignment w:val="baseline"/>
              <w:rPr>
                <w:rFonts w:ascii="Times New Roman" w:eastAsia="Times New Roman" w:hAnsi="Times New Roman" w:cs="Times New Roman"/>
                <w:color w:val="2D2D2D"/>
                <w:sz w:val="28"/>
                <w:szCs w:val="28"/>
                <w:lang w:eastAsia="ru-RU"/>
              </w:rPr>
            </w:pPr>
            <w:r w:rsidRPr="00BC1B10">
              <w:rPr>
                <w:rFonts w:ascii="Times New Roman" w:eastAsia="Times New Roman" w:hAnsi="Times New Roman" w:cs="Times New Roman"/>
                <w:color w:val="2D2D2D"/>
                <w:sz w:val="28"/>
                <w:szCs w:val="28"/>
                <w:lang w:eastAsia="ru-RU"/>
              </w:rPr>
              <w:t>Подпись участника публичных слушаний</w:t>
            </w:r>
          </w:p>
        </w:tc>
      </w:tr>
      <w:tr w:rsidR="00BC1B10" w:rsidRPr="00BC1B10" w:rsidTr="00BC1B1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C1B10" w:rsidRPr="00BC1B10" w:rsidRDefault="00BC1B10" w:rsidP="007E1871">
            <w:pPr>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BC1B10">
              <w:rPr>
                <w:rFonts w:ascii="Times New Roman" w:eastAsia="Times New Roman" w:hAnsi="Times New Roman" w:cs="Times New Roman"/>
                <w:color w:val="2D2D2D"/>
                <w:sz w:val="28"/>
                <w:szCs w:val="28"/>
                <w:lang w:eastAsia="ru-RU"/>
              </w:rPr>
              <w:t>Даю согласие комиссии, ответственной за организацию и проведение публичных слушаний (адрес места проведения публичных слушаний: _____________</w:t>
            </w:r>
            <w:r w:rsidR="007E1871">
              <w:rPr>
                <w:rFonts w:ascii="Times New Roman" w:eastAsia="Times New Roman" w:hAnsi="Times New Roman" w:cs="Times New Roman"/>
                <w:color w:val="2D2D2D"/>
                <w:sz w:val="28"/>
                <w:szCs w:val="28"/>
                <w:lang w:eastAsia="ru-RU"/>
              </w:rPr>
              <w:t>___________________________________</w:t>
            </w:r>
            <w:r w:rsidRPr="00BC1B10">
              <w:rPr>
                <w:rFonts w:ascii="Times New Roman" w:eastAsia="Times New Roman" w:hAnsi="Times New Roman" w:cs="Times New Roman"/>
                <w:color w:val="2D2D2D"/>
                <w:sz w:val="28"/>
                <w:szCs w:val="28"/>
                <w:lang w:eastAsia="ru-RU"/>
              </w:rPr>
              <w:t xml:space="preserve">), на обработку своих персональных данных - любые действия (операции) или совокупность действий (операций), совершаемых с </w:t>
            </w:r>
            <w:r w:rsidRPr="00BC1B10">
              <w:rPr>
                <w:rFonts w:ascii="Times New Roman" w:eastAsia="Times New Roman" w:hAnsi="Times New Roman" w:cs="Times New Roman"/>
                <w:color w:val="2D2D2D"/>
                <w:sz w:val="28"/>
                <w:szCs w:val="28"/>
                <w:lang w:eastAsia="ru-RU"/>
              </w:rPr>
              <w:lastRenderedPageBreak/>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roofErr w:type="gramEnd"/>
            <w:r w:rsidRPr="00BC1B10">
              <w:rPr>
                <w:rFonts w:ascii="Times New Roman" w:eastAsia="Times New Roman" w:hAnsi="Times New Roman" w:cs="Times New Roman"/>
                <w:color w:val="2D2D2D"/>
                <w:sz w:val="28"/>
                <w:szCs w:val="28"/>
                <w:lang w:eastAsia="ru-RU"/>
              </w:rPr>
              <w:t xml:space="preserve"> данных в целях участия в публичных слушаниях по проекту муниципального правового акта _____________________________________________. Перечень персональных данных, на обработку которых дается согласие: фамилия, имя, отчество; дата рождения; адрес места жительства, данные паспорта.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r>
      <w:tr w:rsidR="00BC1B10" w:rsidRPr="00BC1B10" w:rsidTr="00BC1B1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6838" w:type="dxa"/>
            <w:tcBorders>
              <w:top w:val="nil"/>
              <w:left w:val="single" w:sz="6" w:space="0" w:color="000000"/>
              <w:bottom w:val="nil"/>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r>
      <w:tr w:rsidR="00BC1B10" w:rsidRPr="00BC1B10" w:rsidTr="00BC1B1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6838" w:type="dxa"/>
            <w:tcBorders>
              <w:top w:val="nil"/>
              <w:left w:val="single" w:sz="6" w:space="0" w:color="000000"/>
              <w:bottom w:val="nil"/>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r>
      <w:tr w:rsidR="00BC1B10" w:rsidRPr="00BC1B10" w:rsidTr="00BC1B1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1B10" w:rsidRPr="00BC1B10" w:rsidRDefault="00BC1B10" w:rsidP="00BC1B10">
            <w:pPr>
              <w:spacing w:after="0" w:line="240" w:lineRule="auto"/>
              <w:rPr>
                <w:rFonts w:ascii="Times New Roman" w:eastAsia="Times New Roman" w:hAnsi="Times New Roman" w:cs="Times New Roman"/>
                <w:sz w:val="28"/>
                <w:szCs w:val="28"/>
                <w:lang w:eastAsia="ru-RU"/>
              </w:rPr>
            </w:pPr>
          </w:p>
        </w:tc>
      </w:tr>
    </w:tbl>
    <w:p w:rsidR="00BC1B10" w:rsidRPr="00BC1B10" w:rsidRDefault="00BC1B10" w:rsidP="00BC1B1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BC1B10">
        <w:rPr>
          <w:rFonts w:ascii="Times New Roman" w:eastAsia="Times New Roman" w:hAnsi="Times New Roman" w:cs="Times New Roman"/>
          <w:color w:val="2D2D2D"/>
          <w:spacing w:val="2"/>
          <w:sz w:val="28"/>
          <w:szCs w:val="28"/>
          <w:lang w:eastAsia="ru-RU"/>
        </w:rPr>
        <w:br/>
        <w:t>Подпись регистратора ________________ Ф.И.О. ____________________________ (должность полностью)</w:t>
      </w:r>
    </w:p>
    <w:p w:rsidR="003E66CE" w:rsidRPr="00B058DE" w:rsidRDefault="003E66CE">
      <w:pPr>
        <w:rPr>
          <w:rFonts w:ascii="Times New Roman" w:hAnsi="Times New Roman" w:cs="Times New Roman"/>
          <w:sz w:val="28"/>
          <w:szCs w:val="28"/>
        </w:rPr>
      </w:pPr>
    </w:p>
    <w:sectPr w:rsidR="003E66CE" w:rsidRPr="00B058DE" w:rsidSect="003E6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B10"/>
    <w:rsid w:val="00036AC7"/>
    <w:rsid w:val="000614CC"/>
    <w:rsid w:val="003726EF"/>
    <w:rsid w:val="0039644C"/>
    <w:rsid w:val="003E66CE"/>
    <w:rsid w:val="005771AC"/>
    <w:rsid w:val="005A44F5"/>
    <w:rsid w:val="006F2503"/>
    <w:rsid w:val="00731C38"/>
    <w:rsid w:val="007B7D9F"/>
    <w:rsid w:val="007E1871"/>
    <w:rsid w:val="00AC65C2"/>
    <w:rsid w:val="00B058DE"/>
    <w:rsid w:val="00BC1B10"/>
    <w:rsid w:val="00ED7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CE"/>
  </w:style>
  <w:style w:type="paragraph" w:styleId="2">
    <w:name w:val="heading 2"/>
    <w:basedOn w:val="a"/>
    <w:link w:val="20"/>
    <w:uiPriority w:val="9"/>
    <w:qFormat/>
    <w:rsid w:val="00BC1B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B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B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B10"/>
    <w:rPr>
      <w:rFonts w:ascii="Times New Roman" w:eastAsia="Times New Roman" w:hAnsi="Times New Roman" w:cs="Times New Roman"/>
      <w:b/>
      <w:bCs/>
      <w:sz w:val="27"/>
      <w:szCs w:val="27"/>
      <w:lang w:eastAsia="ru-RU"/>
    </w:rPr>
  </w:style>
  <w:style w:type="paragraph" w:customStyle="1" w:styleId="headertext">
    <w:name w:val="headertext"/>
    <w:basedOn w:val="a"/>
    <w:rsid w:val="00BC1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C1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C1B10"/>
    <w:rPr>
      <w:color w:val="0000FF"/>
      <w:u w:val="single"/>
    </w:rPr>
  </w:style>
  <w:style w:type="paragraph" w:customStyle="1" w:styleId="ConsPlusTitle">
    <w:name w:val="ConsPlusTitle"/>
    <w:uiPriority w:val="99"/>
    <w:rsid w:val="005A44F5"/>
    <w:pPr>
      <w:widowControl w:val="0"/>
      <w:suppressAutoHyphens/>
      <w:autoSpaceDE w:val="0"/>
      <w:autoSpaceDN w:val="0"/>
      <w:adjustRightInd w:val="0"/>
      <w:spacing w:after="0" w:line="240" w:lineRule="auto"/>
    </w:pPr>
    <w:rPr>
      <w:rFonts w:ascii="Arial" w:eastAsia="Times New Roman" w:hAnsi="Times New Roman" w:cs="Arial"/>
      <w:b/>
      <w:bCs/>
      <w:sz w:val="28"/>
      <w:szCs w:val="28"/>
      <w:lang w:eastAsia="ru-RU"/>
    </w:rPr>
  </w:style>
  <w:style w:type="table" w:styleId="a4">
    <w:name w:val="Table Grid"/>
    <w:basedOn w:val="a1"/>
    <w:uiPriority w:val="59"/>
    <w:rsid w:val="005A4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A44F5"/>
    <w:pPr>
      <w:widowControl w:val="0"/>
      <w:suppressAutoHyphens/>
      <w:autoSpaceDE w:val="0"/>
      <w:autoSpaceDN w:val="0"/>
      <w:adjustRightInd w:val="0"/>
      <w:spacing w:after="0" w:line="240" w:lineRule="auto"/>
      <w:ind w:firstLine="720"/>
    </w:pPr>
    <w:rPr>
      <w:rFonts w:ascii="Arial" w:eastAsia="Times New Roman" w:hAnsi="Times New Roman" w:cs="Arial"/>
      <w:sz w:val="28"/>
      <w:szCs w:val="28"/>
      <w:lang w:eastAsia="ru-RU"/>
    </w:rPr>
  </w:style>
  <w:style w:type="paragraph" w:styleId="a5">
    <w:name w:val="List Paragraph"/>
    <w:basedOn w:val="a"/>
    <w:uiPriority w:val="34"/>
    <w:qFormat/>
    <w:rsid w:val="003726EF"/>
    <w:pPr>
      <w:ind w:left="720"/>
      <w:contextualSpacing/>
    </w:pPr>
  </w:style>
  <w:style w:type="paragraph" w:styleId="a6">
    <w:name w:val="Normal (Web)"/>
    <w:basedOn w:val="a"/>
    <w:uiPriority w:val="99"/>
    <w:unhideWhenUsed/>
    <w:rsid w:val="000614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6662195">
      <w:bodyDiv w:val="1"/>
      <w:marLeft w:val="0"/>
      <w:marRight w:val="0"/>
      <w:marTop w:val="0"/>
      <w:marBottom w:val="0"/>
      <w:divBdr>
        <w:top w:val="none" w:sz="0" w:space="0" w:color="auto"/>
        <w:left w:val="none" w:sz="0" w:space="0" w:color="auto"/>
        <w:bottom w:val="none" w:sz="0" w:space="0" w:color="auto"/>
        <w:right w:val="none" w:sz="0" w:space="0" w:color="auto"/>
      </w:divBdr>
    </w:div>
    <w:div w:id="1827935412">
      <w:bodyDiv w:val="1"/>
      <w:marLeft w:val="0"/>
      <w:marRight w:val="0"/>
      <w:marTop w:val="0"/>
      <w:marBottom w:val="0"/>
      <w:divBdr>
        <w:top w:val="none" w:sz="0" w:space="0" w:color="auto"/>
        <w:left w:val="none" w:sz="0" w:space="0" w:color="auto"/>
        <w:bottom w:val="none" w:sz="0" w:space="0" w:color="auto"/>
        <w:right w:val="none" w:sz="0" w:space="0" w:color="auto"/>
      </w:divBdr>
    </w:div>
    <w:div w:id="1995715540">
      <w:bodyDiv w:val="1"/>
      <w:marLeft w:val="0"/>
      <w:marRight w:val="0"/>
      <w:marTop w:val="0"/>
      <w:marBottom w:val="0"/>
      <w:divBdr>
        <w:top w:val="none" w:sz="0" w:space="0" w:color="auto"/>
        <w:left w:val="none" w:sz="0" w:space="0" w:color="auto"/>
        <w:bottom w:val="none" w:sz="0" w:space="0" w:color="auto"/>
        <w:right w:val="none" w:sz="0" w:space="0" w:color="auto"/>
      </w:divBdr>
    </w:div>
    <w:div w:id="2082829910">
      <w:bodyDiv w:val="1"/>
      <w:marLeft w:val="0"/>
      <w:marRight w:val="0"/>
      <w:marTop w:val="0"/>
      <w:marBottom w:val="0"/>
      <w:divBdr>
        <w:top w:val="none" w:sz="0" w:space="0" w:color="auto"/>
        <w:left w:val="none" w:sz="0" w:space="0" w:color="auto"/>
        <w:bottom w:val="none" w:sz="0" w:space="0" w:color="auto"/>
        <w:right w:val="none" w:sz="0" w:space="0" w:color="auto"/>
      </w:divBdr>
      <w:divsChild>
        <w:div w:id="1874004198">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0493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44889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26B68-F9B8-4C33-870B-BB75F7AF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6395</Words>
  <Characters>36455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CompService</dc:creator>
  <cp:keywords/>
  <dc:description/>
  <cp:lastModifiedBy>CompService</cp:lastModifiedBy>
  <cp:revision>4</cp:revision>
  <dcterms:created xsi:type="dcterms:W3CDTF">2019-12-09T04:37:00Z</dcterms:created>
  <dcterms:modified xsi:type="dcterms:W3CDTF">2019-12-09T07:41:00Z</dcterms:modified>
</cp:coreProperties>
</file>