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E6" w:rsidRPr="007D75C5" w:rsidRDefault="00470E1A" w:rsidP="003875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75C5">
        <w:rPr>
          <w:rFonts w:ascii="Times New Roman" w:hAnsi="Times New Roman" w:cs="Times New Roman"/>
          <w:b/>
          <w:sz w:val="26"/>
          <w:szCs w:val="26"/>
        </w:rPr>
        <w:t>Извещение о проведении в 2021</w:t>
      </w:r>
      <w:r w:rsidR="008A5137" w:rsidRPr="007D75C5">
        <w:rPr>
          <w:rFonts w:ascii="Times New Roman" w:hAnsi="Times New Roman" w:cs="Times New Roman"/>
          <w:b/>
          <w:sz w:val="26"/>
          <w:szCs w:val="26"/>
        </w:rPr>
        <w:t xml:space="preserve"> году </w:t>
      </w:r>
      <w:r w:rsidR="001F1BAA" w:rsidRPr="007D75C5">
        <w:rPr>
          <w:rFonts w:ascii="Times New Roman" w:hAnsi="Times New Roman" w:cs="Times New Roman"/>
          <w:b/>
          <w:sz w:val="26"/>
          <w:szCs w:val="26"/>
        </w:rPr>
        <w:t xml:space="preserve">на территории Алтайского края </w:t>
      </w:r>
      <w:r w:rsidR="008A5137" w:rsidRPr="007D75C5">
        <w:rPr>
          <w:rFonts w:ascii="Times New Roman" w:hAnsi="Times New Roman" w:cs="Times New Roman"/>
          <w:b/>
          <w:sz w:val="26"/>
          <w:szCs w:val="26"/>
        </w:rPr>
        <w:t xml:space="preserve">государственной кадастровой оценки </w:t>
      </w:r>
    </w:p>
    <w:p w:rsidR="00AA2D7D" w:rsidRPr="007D75C5" w:rsidRDefault="00AA2D7D" w:rsidP="003875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0E1A" w:rsidRPr="007D75C5" w:rsidRDefault="00C90697" w:rsidP="00F76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75C5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03.07.2016 № 237-ФЗ </w:t>
      </w:r>
      <w:r w:rsidR="003C4784" w:rsidRPr="007D75C5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7D75C5">
        <w:rPr>
          <w:rFonts w:ascii="Times New Roman" w:hAnsi="Times New Roman" w:cs="Times New Roman"/>
          <w:sz w:val="26"/>
          <w:szCs w:val="26"/>
          <w:lang w:eastAsia="ru-RU"/>
        </w:rPr>
        <w:t>«О государственной кадастровой оценке»</w:t>
      </w:r>
      <w:r w:rsidR="003C4784" w:rsidRPr="007D75C5">
        <w:rPr>
          <w:rFonts w:ascii="Times New Roman" w:hAnsi="Times New Roman" w:cs="Times New Roman"/>
          <w:sz w:val="26"/>
          <w:szCs w:val="26"/>
          <w:lang w:eastAsia="ru-RU"/>
        </w:rPr>
        <w:t xml:space="preserve">, во исполнение </w:t>
      </w:r>
      <w:r w:rsidR="003C4784" w:rsidRPr="007D75C5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B766CF" w:rsidRPr="007D75C5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3C4784" w:rsidRPr="007D75C5">
        <w:rPr>
          <w:rFonts w:ascii="Times New Roman" w:hAnsi="Times New Roman" w:cs="Times New Roman"/>
          <w:sz w:val="26"/>
          <w:szCs w:val="26"/>
        </w:rPr>
        <w:t xml:space="preserve">имущественных отношений Алтайского края от </w:t>
      </w:r>
      <w:r w:rsidR="008B473D">
        <w:rPr>
          <w:rFonts w:ascii="Times New Roman" w:hAnsi="Times New Roman" w:cs="Times New Roman"/>
          <w:sz w:val="26"/>
          <w:szCs w:val="26"/>
        </w:rPr>
        <w:t>26.06.2020 № 780</w:t>
      </w:r>
      <w:r w:rsidR="008F4C73">
        <w:rPr>
          <w:rFonts w:ascii="Times New Roman" w:hAnsi="Times New Roman" w:cs="Times New Roman"/>
          <w:sz w:val="26"/>
          <w:szCs w:val="26"/>
        </w:rPr>
        <w:t xml:space="preserve"> </w:t>
      </w:r>
      <w:r w:rsidR="00470E1A" w:rsidRPr="007D75C5">
        <w:rPr>
          <w:rFonts w:ascii="Times New Roman" w:hAnsi="Times New Roman" w:cs="Times New Roman"/>
          <w:sz w:val="26"/>
          <w:szCs w:val="26"/>
        </w:rPr>
        <w:t xml:space="preserve"> в 2021</w:t>
      </w:r>
      <w:r w:rsidR="00AA2D7D" w:rsidRPr="007D75C5">
        <w:rPr>
          <w:rFonts w:ascii="Times New Roman" w:hAnsi="Times New Roman" w:cs="Times New Roman"/>
          <w:sz w:val="26"/>
          <w:szCs w:val="26"/>
        </w:rPr>
        <w:t xml:space="preserve"> году </w:t>
      </w:r>
      <w:r w:rsidR="00E231CB" w:rsidRPr="007D75C5">
        <w:rPr>
          <w:rFonts w:ascii="Times New Roman" w:hAnsi="Times New Roman" w:cs="Times New Roman"/>
          <w:sz w:val="26"/>
          <w:szCs w:val="26"/>
        </w:rPr>
        <w:t xml:space="preserve">на территории Алтайского края </w:t>
      </w:r>
      <w:r w:rsidR="003C4784" w:rsidRPr="007D75C5">
        <w:rPr>
          <w:rFonts w:ascii="Times New Roman" w:hAnsi="Times New Roman" w:cs="Times New Roman"/>
          <w:sz w:val="26"/>
          <w:szCs w:val="26"/>
        </w:rPr>
        <w:t xml:space="preserve">будет проведена </w:t>
      </w:r>
      <w:r w:rsidR="00AA2D7D" w:rsidRPr="007D75C5">
        <w:rPr>
          <w:rFonts w:ascii="Times New Roman" w:hAnsi="Times New Roman" w:cs="Times New Roman"/>
          <w:sz w:val="26"/>
          <w:szCs w:val="26"/>
        </w:rPr>
        <w:t>государственн</w:t>
      </w:r>
      <w:r w:rsidR="003C4784" w:rsidRPr="007D75C5">
        <w:rPr>
          <w:rFonts w:ascii="Times New Roman" w:hAnsi="Times New Roman" w:cs="Times New Roman"/>
          <w:sz w:val="26"/>
          <w:szCs w:val="26"/>
        </w:rPr>
        <w:t>ая</w:t>
      </w:r>
      <w:r w:rsidR="00AA2D7D" w:rsidRPr="007D75C5">
        <w:rPr>
          <w:rFonts w:ascii="Times New Roman" w:hAnsi="Times New Roman" w:cs="Times New Roman"/>
          <w:sz w:val="26"/>
          <w:szCs w:val="26"/>
        </w:rPr>
        <w:t xml:space="preserve"> кадастров</w:t>
      </w:r>
      <w:r w:rsidR="003C4784" w:rsidRPr="007D75C5">
        <w:rPr>
          <w:rFonts w:ascii="Times New Roman" w:hAnsi="Times New Roman" w:cs="Times New Roman"/>
          <w:sz w:val="26"/>
          <w:szCs w:val="26"/>
        </w:rPr>
        <w:t>ая</w:t>
      </w:r>
      <w:r w:rsidR="00AA2D7D" w:rsidRPr="007D75C5">
        <w:rPr>
          <w:rFonts w:ascii="Times New Roman" w:hAnsi="Times New Roman" w:cs="Times New Roman"/>
          <w:sz w:val="26"/>
          <w:szCs w:val="26"/>
        </w:rPr>
        <w:t xml:space="preserve"> оценк</w:t>
      </w:r>
      <w:r w:rsidR="003C4784" w:rsidRPr="007D75C5">
        <w:rPr>
          <w:rFonts w:ascii="Times New Roman" w:hAnsi="Times New Roman" w:cs="Times New Roman"/>
          <w:sz w:val="26"/>
          <w:szCs w:val="26"/>
        </w:rPr>
        <w:t>а</w:t>
      </w:r>
      <w:r w:rsidR="001B4E4E" w:rsidRPr="007D75C5">
        <w:rPr>
          <w:rFonts w:ascii="Times New Roman" w:hAnsi="Times New Roman" w:cs="Times New Roman"/>
          <w:sz w:val="26"/>
          <w:szCs w:val="26"/>
        </w:rPr>
        <w:t xml:space="preserve"> </w:t>
      </w:r>
      <w:r w:rsidR="00470E1A" w:rsidRPr="007D75C5">
        <w:rPr>
          <w:rFonts w:ascii="Times New Roman" w:hAnsi="Times New Roman" w:cs="Times New Roman"/>
          <w:sz w:val="26"/>
          <w:szCs w:val="26"/>
        </w:rPr>
        <w:t xml:space="preserve">земельных участков категории земель особо охраняемых </w:t>
      </w:r>
      <w:hyperlink r:id="rId6" w:history="1">
        <w:r w:rsidR="00470E1A" w:rsidRPr="007D75C5">
          <w:rPr>
            <w:rFonts w:ascii="Times New Roman" w:hAnsi="Times New Roman" w:cs="Times New Roman"/>
            <w:sz w:val="26"/>
            <w:szCs w:val="26"/>
          </w:rPr>
          <w:t>территорий и объектов</w:t>
        </w:r>
      </w:hyperlink>
      <w:r w:rsidR="00470E1A" w:rsidRPr="007D75C5">
        <w:rPr>
          <w:rFonts w:ascii="Times New Roman" w:hAnsi="Times New Roman" w:cs="Times New Roman"/>
          <w:sz w:val="26"/>
          <w:szCs w:val="26"/>
        </w:rPr>
        <w:t>.</w:t>
      </w:r>
    </w:p>
    <w:p w:rsidR="006F134C" w:rsidRPr="007D75C5" w:rsidRDefault="008A361E" w:rsidP="00BA6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Подготовка к проведению государственной кадастровой оценки осуществляется </w:t>
      </w:r>
      <w:r w:rsidR="00F76637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до 1 января 2021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В рамках подготовительного этапа в целях сбора и обработки информации, необходимой для определения кадастровой стоимости</w:t>
      </w:r>
      <w:r w:rsidR="00203D94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 недвижимости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F134C" w:rsidRPr="007D75C5">
        <w:rPr>
          <w:rFonts w:ascii="Times New Roman" w:hAnsi="Times New Roman" w:cs="Times New Roman"/>
          <w:sz w:val="26"/>
          <w:szCs w:val="26"/>
          <w:lang w:eastAsia="ru-RU"/>
        </w:rPr>
        <w:t>КГБУ </w:t>
      </w:r>
      <w:r w:rsidR="006F134C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«Алтайский центр недвижимости и государственной кадастровой оценки»</w:t>
      </w:r>
      <w:r w:rsidR="007D75C5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КГБУ «АЦНГКО»)</w:t>
      </w:r>
      <w:r w:rsidR="006F134C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 деклараций о характеристиках </w:t>
      </w:r>
      <w:r w:rsidR="00203D94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данных 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</w:t>
      </w:r>
      <w:r w:rsidR="006F134C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</w:t>
      </w:r>
      <w:r w:rsidR="002F3C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F134C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F134C" w:rsidRPr="007D75C5" w:rsidRDefault="006F134C" w:rsidP="006F1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75C5">
        <w:rPr>
          <w:rFonts w:ascii="Times New Roman" w:hAnsi="Times New Roman" w:cs="Times New Roman"/>
          <w:sz w:val="26"/>
          <w:szCs w:val="26"/>
        </w:rPr>
        <w:t xml:space="preserve">Юридические и физические лица, являющиеся правообладателями земельных участков категории земель особо охраняемых </w:t>
      </w:r>
      <w:r w:rsidR="004742A9">
        <w:fldChar w:fldCharType="begin"/>
      </w:r>
      <w:r w:rsidR="004742A9">
        <w:instrText xml:space="preserve"> HYPERLINK "consultantplus://offline/</w:instrText>
      </w:r>
      <w:r w:rsidR="004742A9">
        <w:instrText xml:space="preserve">ref=E89E5232F001BAA63364D49637B4EE084E02948A412D65C35425741F59EA797880E0AD0E630C6994F76DE477A5B904BB13F745908CD6DC15MBl6F" </w:instrText>
      </w:r>
      <w:r w:rsidR="004742A9">
        <w:fldChar w:fldCharType="separate"/>
      </w:r>
      <w:r w:rsidRPr="007D75C5">
        <w:rPr>
          <w:rFonts w:ascii="Times New Roman" w:hAnsi="Times New Roman" w:cs="Times New Roman"/>
          <w:sz w:val="26"/>
          <w:szCs w:val="26"/>
        </w:rPr>
        <w:t>территорий и объектов</w:t>
      </w:r>
      <w:r w:rsidR="004742A9">
        <w:rPr>
          <w:rFonts w:ascii="Times New Roman" w:hAnsi="Times New Roman" w:cs="Times New Roman"/>
          <w:sz w:val="26"/>
          <w:szCs w:val="26"/>
        </w:rPr>
        <w:fldChar w:fldCharType="end"/>
      </w:r>
      <w:r w:rsidRPr="007D75C5">
        <w:rPr>
          <w:rFonts w:ascii="Times New Roman" w:hAnsi="Times New Roman" w:cs="Times New Roman"/>
          <w:sz w:val="26"/>
          <w:szCs w:val="26"/>
        </w:rPr>
        <w:t>, вправе представить декларацию о характеристиках соответствующего объекта недвижимости.</w:t>
      </w:r>
    </w:p>
    <w:p w:rsidR="006F134C" w:rsidRPr="007D75C5" w:rsidRDefault="006F134C" w:rsidP="00725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декларации о характеристиках объекта недвижимости и порядок ее рассмотрения утверждены приказом Минэкономразвития России от 04.06.2019 №</w:t>
      </w:r>
      <w:r w:rsid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318 «Об утверждении Порядка рассмотрения декларации о характеристиках объекта недвижимости, в том числе ее формы». Ознакомиться с формой декларации и порядком ее заполнения можно на официальном сайте управления имущественных отношений Алтайского края </w:t>
      </w:r>
      <w:r w:rsidR="004742A9">
        <w:fldChar w:fldCharType="begin"/>
      </w:r>
      <w:r w:rsidR="004742A9">
        <w:instrText xml:space="preserve"> HYPERLINK "http://www.altairegion-im.ru" </w:instrText>
      </w:r>
      <w:r w:rsidR="004742A9">
        <w:fldChar w:fldCharType="separate"/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(altairegion-im.ru</w:t>
      </w:r>
      <w:r w:rsidR="004742A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на сайте </w:t>
      </w:r>
      <w:r w:rsidR="007D75C5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КГБУ «АЦНГКО» </w:t>
      </w:r>
      <w:r w:rsidR="004742A9">
        <w:fldChar w:fldCharType="begin"/>
      </w:r>
      <w:r w:rsidR="004742A9">
        <w:instrText xml:space="preserve"> HYPERLINK "http://altkadastr.ru" </w:instrText>
      </w:r>
      <w:r w:rsidR="004742A9">
        <w:fldChar w:fldCharType="separate"/>
      </w:r>
      <w:r w:rsidR="0072524A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altkadastr.ru</w:t>
      </w:r>
      <w:r w:rsidR="004742A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="0072524A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 «Государственная кадастровая оценка».</w:t>
      </w:r>
    </w:p>
    <w:p w:rsidR="008A361E" w:rsidRPr="007D75C5" w:rsidRDefault="00203D94" w:rsidP="00725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Декларации </w:t>
      </w:r>
      <w:r w:rsidR="0072524A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характеристиках объектов недвижимости 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принимаются</w:t>
      </w:r>
      <w:r w:rsidR="0072524A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следующими способами: </w:t>
      </w:r>
    </w:p>
    <w:p w:rsidR="0072524A" w:rsidRDefault="0072524A" w:rsidP="00715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Почтовым отправлением в </w:t>
      </w:r>
      <w:r w:rsidR="007D75C5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КГБУ «АЦНГКО» </w:t>
      </w:r>
      <w:r w:rsidR="00C86239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="00C85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656038</w:t>
      </w:r>
      <w:r w:rsidR="00C86239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7527B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86239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Барнаул, ул.</w:t>
      </w:r>
      <w:r w:rsidR="002731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A6421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Кирова</w:t>
      </w:r>
      <w:r w:rsidR="00C86239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 </w:t>
      </w:r>
      <w:r w:rsidR="007A6421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A6421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27BD" w:rsidRPr="007527BD" w:rsidRDefault="007527BD" w:rsidP="00715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7527B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электронном виде на адрес электронной почты КГБУ «АЦНГКО»: </w:t>
      </w:r>
      <w:r w:rsidR="004742A9">
        <w:fldChar w:fldCharType="begin"/>
      </w:r>
      <w:r w:rsidR="004742A9">
        <w:instrText xml:space="preserve"> HYPERLINK "mailto:altkadastr@altkadastr.ru" </w:instrText>
      </w:r>
      <w:r w:rsidR="004742A9">
        <w:fldChar w:fldCharType="separate"/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altkadastr@altkadastr.ru</w:t>
      </w:r>
      <w:r w:rsidR="004742A9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27BD" w:rsidRPr="007527BD" w:rsidRDefault="007527BD" w:rsidP="007527BD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2524A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7527BD">
        <w:rPr>
          <w:rFonts w:ascii="Times New Roman" w:hAnsi="Times New Roman"/>
          <w:sz w:val="26"/>
          <w:szCs w:val="26"/>
        </w:rPr>
        <w:t>При личном обращении в</w:t>
      </w:r>
      <w:r w:rsidRPr="007527BD">
        <w:rPr>
          <w:rFonts w:ascii="Times New Roman" w:hAnsi="Times New Roman"/>
          <w:b/>
          <w:sz w:val="26"/>
          <w:szCs w:val="26"/>
        </w:rPr>
        <w:t xml:space="preserve"> </w:t>
      </w:r>
      <w:r w:rsidRPr="007527BD">
        <w:rPr>
          <w:rFonts w:ascii="Times New Roman" w:hAnsi="Times New Roman"/>
          <w:sz w:val="26"/>
          <w:szCs w:val="26"/>
        </w:rPr>
        <w:t>КГБУ «АЦНГКО»</w:t>
      </w:r>
      <w:r>
        <w:rPr>
          <w:rFonts w:ascii="Times New Roman" w:hAnsi="Times New Roman"/>
          <w:bCs/>
          <w:sz w:val="26"/>
          <w:szCs w:val="26"/>
        </w:rPr>
        <w:t xml:space="preserve"> по адресу</w:t>
      </w:r>
      <w:r w:rsidR="00C85E44">
        <w:rPr>
          <w:rFonts w:ascii="Times New Roman" w:hAnsi="Times New Roman"/>
          <w:bCs/>
          <w:sz w:val="26"/>
          <w:szCs w:val="26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 </w:t>
      </w:r>
      <w:r w:rsidRPr="007527BD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Барнаул, ул.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7527B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Деповская</w:t>
      </w:r>
      <w:proofErr w:type="gramEnd"/>
      <w:r w:rsidRPr="007527BD">
        <w:rPr>
          <w:rFonts w:ascii="Times New Roman" w:eastAsia="Times New Roman" w:hAnsi="Times New Roman" w:cs="Times New Roman"/>
          <w:sz w:val="26"/>
          <w:szCs w:val="26"/>
          <w:lang w:eastAsia="ru-RU"/>
        </w:rPr>
        <w:t>, 7г.</w:t>
      </w:r>
    </w:p>
    <w:p w:rsidR="007527BD" w:rsidRPr="007527BD" w:rsidRDefault="007527BD" w:rsidP="007527BD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7BD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приёма: понедельник – четверг  с 8-00 до 17-00, пятница с 8-00 до 16-00.</w:t>
      </w:r>
    </w:p>
    <w:p w:rsidR="007527BD" w:rsidRPr="006B0408" w:rsidRDefault="007527BD" w:rsidP="007527BD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B0408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6B040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Учитывая действие</w:t>
      </w:r>
      <w:r w:rsidRPr="006B0408">
        <w:rPr>
          <w:rFonts w:ascii="Times New Roman" w:hAnsi="Times New Roman"/>
          <w:bCs/>
          <w:sz w:val="24"/>
          <w:szCs w:val="24"/>
        </w:rPr>
        <w:t xml:space="preserve"> ограничительных мер на территории Алтайского края согласно указу Губернатора Алтайского края от 31.03.2020 № 44 «Об отдельных мерах по предупреждению завоза и распространения </w:t>
      </w:r>
      <w:proofErr w:type="spellStart"/>
      <w:r w:rsidRPr="006B0408">
        <w:rPr>
          <w:rFonts w:ascii="Times New Roman" w:hAnsi="Times New Roman"/>
          <w:bCs/>
          <w:sz w:val="24"/>
          <w:szCs w:val="24"/>
        </w:rPr>
        <w:t>коронавирусной</w:t>
      </w:r>
      <w:proofErr w:type="spellEnd"/>
      <w:r w:rsidRPr="006B0408">
        <w:rPr>
          <w:rFonts w:ascii="Times New Roman" w:hAnsi="Times New Roman"/>
          <w:bCs/>
          <w:sz w:val="24"/>
          <w:szCs w:val="24"/>
        </w:rPr>
        <w:t xml:space="preserve"> инфекции COVID-19» </w:t>
      </w:r>
      <w:r>
        <w:rPr>
          <w:rFonts w:ascii="Times New Roman" w:hAnsi="Times New Roman"/>
          <w:bCs/>
          <w:sz w:val="24"/>
          <w:szCs w:val="24"/>
        </w:rPr>
        <w:t>при личном обращении</w:t>
      </w:r>
      <w:r w:rsidRPr="006B0408">
        <w:rPr>
          <w:rFonts w:ascii="Times New Roman" w:hAnsi="Times New Roman"/>
          <w:bCs/>
          <w:sz w:val="24"/>
          <w:szCs w:val="24"/>
        </w:rPr>
        <w:t xml:space="preserve"> документы принимаются через </w:t>
      </w:r>
      <w:r w:rsidR="00C85E44">
        <w:rPr>
          <w:rFonts w:ascii="Times New Roman" w:hAnsi="Times New Roman"/>
          <w:bCs/>
          <w:sz w:val="24"/>
          <w:szCs w:val="24"/>
        </w:rPr>
        <w:t>специализированный ящик</w:t>
      </w:r>
      <w:r w:rsidRPr="006B0408">
        <w:rPr>
          <w:rFonts w:ascii="Times New Roman" w:hAnsi="Times New Roman"/>
          <w:bCs/>
          <w:sz w:val="24"/>
          <w:szCs w:val="24"/>
        </w:rPr>
        <w:t xml:space="preserve"> дл</w:t>
      </w:r>
      <w:r w:rsidR="00C85E44">
        <w:rPr>
          <w:rFonts w:ascii="Times New Roman" w:hAnsi="Times New Roman"/>
          <w:bCs/>
          <w:sz w:val="24"/>
          <w:szCs w:val="24"/>
        </w:rPr>
        <w:t>я корреспонденции, установленный</w:t>
      </w:r>
      <w:r w:rsidRPr="006B0408">
        <w:rPr>
          <w:rFonts w:ascii="Times New Roman" w:hAnsi="Times New Roman"/>
          <w:bCs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КГБУ «АЦНГКО».</w:t>
      </w:r>
    </w:p>
    <w:p w:rsidR="007527BD" w:rsidRPr="007527BD" w:rsidRDefault="007527BD" w:rsidP="0075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4. </w:t>
      </w:r>
      <w:r w:rsidRPr="007527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личном обращении в КАУ «МФЦ».</w:t>
      </w:r>
    </w:p>
    <w:p w:rsidR="007527BD" w:rsidRPr="007527BD" w:rsidRDefault="007527BD" w:rsidP="0075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Адреса структурных подразделений КАУ «МФЦ», а также время приёма можно уточнить на сайте </w:t>
      </w:r>
      <w:hyperlink r:id="rId7" w:history="1">
        <w:r w:rsidRPr="007527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www.mfc22.ru</w:t>
        </w:r>
      </w:hyperlink>
      <w:r w:rsidRPr="007527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27BD" w:rsidRPr="007527BD" w:rsidRDefault="007527BD" w:rsidP="0075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7BD">
        <w:rPr>
          <w:rFonts w:ascii="Times New Roman" w:hAnsi="Times New Roman"/>
          <w:sz w:val="26"/>
          <w:szCs w:val="26"/>
        </w:rPr>
        <w:t xml:space="preserve">По всем вопросам подачи (приема) деклараций необходимо обращаться </w:t>
      </w:r>
      <w:r w:rsidR="00C85E44" w:rsidRPr="007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КГБУ «АЦНГКО» </w:t>
      </w:r>
      <w:r w:rsidRPr="007527BD">
        <w:rPr>
          <w:rFonts w:ascii="Times New Roman" w:hAnsi="Times New Roman"/>
          <w:sz w:val="26"/>
          <w:szCs w:val="26"/>
        </w:rPr>
        <w:t xml:space="preserve">по телефонам: </w:t>
      </w:r>
      <w:r w:rsidRPr="007527BD">
        <w:rPr>
          <w:rFonts w:ascii="Times New Roman" w:eastAsia="Times New Roman" w:hAnsi="Times New Roman" w:cs="Times New Roman"/>
          <w:sz w:val="26"/>
          <w:szCs w:val="26"/>
          <w:lang w:eastAsia="ru-RU"/>
        </w:rPr>
        <w:t>8-983-548-00-83, 8 (3852) 58-00-83, 29-04-69, 29-04-68.</w:t>
      </w:r>
    </w:p>
    <w:p w:rsidR="00016587" w:rsidRDefault="00016587" w:rsidP="0075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7BD" w:rsidRPr="007527BD" w:rsidRDefault="007527BD" w:rsidP="007527BD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7527BD" w:rsidRPr="0075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261EF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52"/>
    <w:rsid w:val="00016587"/>
    <w:rsid w:val="00025516"/>
    <w:rsid w:val="000D6A4C"/>
    <w:rsid w:val="00101D74"/>
    <w:rsid w:val="00196964"/>
    <w:rsid w:val="001B4E4E"/>
    <w:rsid w:val="001C47EA"/>
    <w:rsid w:val="001E0E0B"/>
    <w:rsid w:val="001F1BAA"/>
    <w:rsid w:val="00203D94"/>
    <w:rsid w:val="0021356E"/>
    <w:rsid w:val="0027314F"/>
    <w:rsid w:val="002800CB"/>
    <w:rsid w:val="002F3C0E"/>
    <w:rsid w:val="0033075C"/>
    <w:rsid w:val="003421F7"/>
    <w:rsid w:val="00345ED9"/>
    <w:rsid w:val="00387569"/>
    <w:rsid w:val="003C4784"/>
    <w:rsid w:val="00417805"/>
    <w:rsid w:val="00423A34"/>
    <w:rsid w:val="004344A1"/>
    <w:rsid w:val="00470E1A"/>
    <w:rsid w:val="004742A9"/>
    <w:rsid w:val="00483413"/>
    <w:rsid w:val="004E7512"/>
    <w:rsid w:val="004E79AF"/>
    <w:rsid w:val="00535C73"/>
    <w:rsid w:val="005E6412"/>
    <w:rsid w:val="00623552"/>
    <w:rsid w:val="00625C1F"/>
    <w:rsid w:val="006A0A8B"/>
    <w:rsid w:val="006C150D"/>
    <w:rsid w:val="006F134C"/>
    <w:rsid w:val="0070789A"/>
    <w:rsid w:val="007106CB"/>
    <w:rsid w:val="007158C8"/>
    <w:rsid w:val="0072108B"/>
    <w:rsid w:val="0072524A"/>
    <w:rsid w:val="00742CBC"/>
    <w:rsid w:val="007516E6"/>
    <w:rsid w:val="007527BD"/>
    <w:rsid w:val="0079365F"/>
    <w:rsid w:val="007A6196"/>
    <w:rsid w:val="007A6421"/>
    <w:rsid w:val="007D75C5"/>
    <w:rsid w:val="007F4368"/>
    <w:rsid w:val="008538D9"/>
    <w:rsid w:val="00882A7F"/>
    <w:rsid w:val="008878AC"/>
    <w:rsid w:val="008A361E"/>
    <w:rsid w:val="008A5137"/>
    <w:rsid w:val="008B2234"/>
    <w:rsid w:val="008B473D"/>
    <w:rsid w:val="008F4C73"/>
    <w:rsid w:val="008F5D78"/>
    <w:rsid w:val="008F7809"/>
    <w:rsid w:val="009852EC"/>
    <w:rsid w:val="00995A1B"/>
    <w:rsid w:val="00996B53"/>
    <w:rsid w:val="00A443ED"/>
    <w:rsid w:val="00A516BB"/>
    <w:rsid w:val="00AA2D7D"/>
    <w:rsid w:val="00AB0283"/>
    <w:rsid w:val="00AD6E82"/>
    <w:rsid w:val="00AF2705"/>
    <w:rsid w:val="00B766CF"/>
    <w:rsid w:val="00B85B72"/>
    <w:rsid w:val="00BA6D92"/>
    <w:rsid w:val="00BD7AD9"/>
    <w:rsid w:val="00C035AB"/>
    <w:rsid w:val="00C42AED"/>
    <w:rsid w:val="00C85E44"/>
    <w:rsid w:val="00C86239"/>
    <w:rsid w:val="00C86705"/>
    <w:rsid w:val="00C90697"/>
    <w:rsid w:val="00CD67B1"/>
    <w:rsid w:val="00D2367E"/>
    <w:rsid w:val="00D67008"/>
    <w:rsid w:val="00DA6974"/>
    <w:rsid w:val="00DB0761"/>
    <w:rsid w:val="00DE71A7"/>
    <w:rsid w:val="00DF23E1"/>
    <w:rsid w:val="00E231CB"/>
    <w:rsid w:val="00E57F19"/>
    <w:rsid w:val="00E86AE5"/>
    <w:rsid w:val="00EA021E"/>
    <w:rsid w:val="00EA59E5"/>
    <w:rsid w:val="00F76637"/>
    <w:rsid w:val="00F938EE"/>
    <w:rsid w:val="00FD0904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38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C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938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9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38EE"/>
    <w:rPr>
      <w:b/>
      <w:bCs/>
    </w:rPr>
  </w:style>
  <w:style w:type="paragraph" w:styleId="a6">
    <w:name w:val="List Paragraph"/>
    <w:basedOn w:val="a"/>
    <w:link w:val="a7"/>
    <w:uiPriority w:val="34"/>
    <w:qFormat/>
    <w:rsid w:val="0072524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7D7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38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C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938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9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38EE"/>
    <w:rPr>
      <w:b/>
      <w:bCs/>
    </w:rPr>
  </w:style>
  <w:style w:type="paragraph" w:styleId="a6">
    <w:name w:val="List Paragraph"/>
    <w:basedOn w:val="a"/>
    <w:link w:val="a7"/>
    <w:uiPriority w:val="34"/>
    <w:qFormat/>
    <w:rsid w:val="0072524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7D7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fc2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9E5232F001BAA63364D49637B4EE084E02948A412D65C35425741F59EA797880E0AD0E630C6994F76DE477A5B904BB13F745908CD6DC15MBl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Н. Астафурова</dc:creator>
  <cp:lastModifiedBy>Богданова</cp:lastModifiedBy>
  <cp:revision>94</cp:revision>
  <cp:lastPrinted>2020-07-06T03:07:00Z</cp:lastPrinted>
  <dcterms:created xsi:type="dcterms:W3CDTF">2017-10-09T11:55:00Z</dcterms:created>
  <dcterms:modified xsi:type="dcterms:W3CDTF">2020-07-06T03:08:00Z</dcterms:modified>
</cp:coreProperties>
</file>